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422A3F" w14:textId="77777777" w:rsidR="00A50503" w:rsidRPr="00A50503" w:rsidRDefault="00A50503" w:rsidP="004334ED">
      <w:pPr>
        <w:rPr>
          <w:rFonts w:ascii="Arial" w:eastAsiaTheme="minorEastAsia" w:hAnsi="Arial" w:cs="Arial"/>
          <w:b/>
          <w:sz w:val="2"/>
          <w:lang w:val="en-US" w:eastAsia="ja-JP"/>
        </w:rPr>
      </w:pPr>
    </w:p>
    <w:p w14:paraId="754EB3ED" w14:textId="77777777" w:rsidR="00296AA7" w:rsidRDefault="00296AA7" w:rsidP="00336DC7">
      <w:pPr>
        <w:tabs>
          <w:tab w:val="left" w:pos="1275"/>
        </w:tabs>
        <w:jc w:val="both"/>
        <w:rPr>
          <w:rFonts w:ascii="Arial" w:hAnsi="Arial" w:cs="Arial"/>
          <w:b/>
        </w:rPr>
      </w:pPr>
    </w:p>
    <w:p w14:paraId="441C05E9" w14:textId="657DE09C" w:rsidR="00E61F1C" w:rsidRPr="00E61F1C" w:rsidRDefault="00E61F1C" w:rsidP="00336DC7">
      <w:pPr>
        <w:tabs>
          <w:tab w:val="left" w:pos="1275"/>
        </w:tabs>
        <w:jc w:val="both"/>
        <w:rPr>
          <w:rFonts w:ascii="Arial" w:hAnsi="Arial" w:cs="Arial"/>
          <w:b/>
        </w:rPr>
      </w:pPr>
      <w:r w:rsidRPr="00E61F1C">
        <w:rPr>
          <w:rFonts w:ascii="Arial" w:hAnsi="Arial" w:cs="Arial"/>
          <w:b/>
        </w:rPr>
        <w:t>Contents</w:t>
      </w:r>
    </w:p>
    <w:p w14:paraId="78AC8C89" w14:textId="72F063BD" w:rsidR="00336DC7" w:rsidRPr="00300270" w:rsidRDefault="00EC2FD6" w:rsidP="006A0D7F">
      <w:pPr>
        <w:pStyle w:val="ListParagraph"/>
        <w:numPr>
          <w:ilvl w:val="0"/>
          <w:numId w:val="24"/>
        </w:numPr>
        <w:spacing w:before="240" w:after="240"/>
        <w:ind w:left="357" w:hanging="357"/>
        <w:rPr>
          <w:rFonts w:ascii="Arial" w:eastAsiaTheme="minorEastAsia" w:hAnsi="Arial" w:cs="Arial"/>
          <w:color w:val="000000" w:themeColor="text1"/>
          <w:lang w:val="en-US" w:eastAsia="ja-JP"/>
        </w:rPr>
      </w:pPr>
      <w:r w:rsidRPr="00300270">
        <w:rPr>
          <w:rFonts w:ascii="Arial" w:eastAsiaTheme="minorEastAsia" w:hAnsi="Arial" w:cs="Arial"/>
          <w:lang w:val="en-US" w:eastAsia="ja-JP"/>
        </w:rPr>
        <w:t>Our school’s approach to supporting pupils with SEND</w:t>
      </w:r>
    </w:p>
    <w:p w14:paraId="015BCC0E" w14:textId="2EF54ECC" w:rsidR="00EC2FD6" w:rsidRDefault="00EC2FD6" w:rsidP="006A0D7F">
      <w:pPr>
        <w:pStyle w:val="ListParagraph"/>
        <w:numPr>
          <w:ilvl w:val="0"/>
          <w:numId w:val="24"/>
        </w:numPr>
        <w:spacing w:before="240" w:after="240"/>
        <w:ind w:left="357" w:hanging="357"/>
        <w:rPr>
          <w:rFonts w:ascii="Arial" w:eastAsiaTheme="minorEastAsia" w:hAnsi="Arial" w:cs="Arial"/>
          <w:color w:val="000000" w:themeColor="text1"/>
          <w:lang w:val="en-US" w:eastAsia="ja-JP"/>
        </w:rPr>
      </w:pPr>
      <w:r w:rsidRPr="00300270">
        <w:rPr>
          <w:rFonts w:ascii="Arial" w:eastAsiaTheme="minorEastAsia" w:hAnsi="Arial" w:cs="Arial"/>
          <w:lang w:val="en-US" w:eastAsia="ja-JP"/>
        </w:rPr>
        <w:t>Catering for different kinds of SEND</w:t>
      </w:r>
    </w:p>
    <w:p w14:paraId="75EE76BF" w14:textId="16CCFBAB" w:rsidR="00E61F1C" w:rsidRPr="00E61F1C" w:rsidRDefault="00E61F1C" w:rsidP="006A0D7F">
      <w:pPr>
        <w:pStyle w:val="ListParagraph"/>
        <w:numPr>
          <w:ilvl w:val="0"/>
          <w:numId w:val="24"/>
        </w:numPr>
        <w:spacing w:before="240" w:after="240"/>
        <w:ind w:left="357" w:hanging="357"/>
        <w:rPr>
          <w:rFonts w:ascii="Arial" w:eastAsiaTheme="minorEastAsia" w:hAnsi="Arial" w:cs="Arial"/>
          <w:color w:val="000000" w:themeColor="text1"/>
          <w:lang w:val="en-US" w:eastAsia="ja-JP"/>
        </w:rPr>
      </w:pPr>
      <w:r w:rsidRPr="00300270">
        <w:rPr>
          <w:rFonts w:ascii="Arial" w:eastAsiaTheme="minorEastAsia" w:hAnsi="Arial" w:cs="Arial"/>
          <w:lang w:val="en-US" w:eastAsia="ja-JP"/>
        </w:rPr>
        <w:t>Key staff and expertise</w:t>
      </w:r>
    </w:p>
    <w:p w14:paraId="2A4B114E" w14:textId="74F079EE" w:rsidR="00EC2FD6" w:rsidRDefault="00EC2FD6" w:rsidP="006A0D7F">
      <w:pPr>
        <w:pStyle w:val="ListParagraph"/>
        <w:numPr>
          <w:ilvl w:val="0"/>
          <w:numId w:val="24"/>
        </w:numPr>
        <w:spacing w:before="240" w:after="240"/>
        <w:ind w:left="357" w:hanging="357"/>
        <w:rPr>
          <w:rFonts w:ascii="Arial" w:eastAsiaTheme="minorEastAsia" w:hAnsi="Arial" w:cs="Arial"/>
          <w:color w:val="000000" w:themeColor="text1"/>
          <w:lang w:val="en-US" w:eastAsia="ja-JP"/>
        </w:rPr>
      </w:pPr>
      <w:r w:rsidRPr="00300270">
        <w:rPr>
          <w:rFonts w:ascii="Arial" w:eastAsiaTheme="minorEastAsia" w:hAnsi="Arial" w:cs="Arial"/>
          <w:lang w:val="en-US" w:eastAsia="ja-JP"/>
        </w:rPr>
        <w:t>Consulting with pupils and parents</w:t>
      </w:r>
    </w:p>
    <w:p w14:paraId="37324E5A" w14:textId="69BA8A58" w:rsidR="00EC2FD6" w:rsidRDefault="00EC2FD6" w:rsidP="006A0D7F">
      <w:pPr>
        <w:pStyle w:val="ListParagraph"/>
        <w:numPr>
          <w:ilvl w:val="0"/>
          <w:numId w:val="24"/>
        </w:numPr>
        <w:spacing w:before="240" w:after="240"/>
        <w:ind w:left="357" w:hanging="357"/>
        <w:rPr>
          <w:rFonts w:ascii="Arial" w:eastAsiaTheme="minorEastAsia" w:hAnsi="Arial" w:cs="Arial"/>
          <w:color w:val="000000" w:themeColor="text1"/>
          <w:lang w:val="en-US" w:eastAsia="ja-JP"/>
        </w:rPr>
      </w:pPr>
      <w:r w:rsidRPr="00300270">
        <w:rPr>
          <w:rFonts w:ascii="Arial" w:eastAsiaTheme="minorEastAsia" w:hAnsi="Arial" w:cs="Arial"/>
          <w:lang w:val="en-US" w:eastAsia="ja-JP"/>
        </w:rPr>
        <w:t>Progressing towards outcomes</w:t>
      </w:r>
    </w:p>
    <w:p w14:paraId="74E71472" w14:textId="7D245FF6" w:rsidR="00EC2FD6" w:rsidRDefault="00EC2FD6" w:rsidP="006A0D7F">
      <w:pPr>
        <w:pStyle w:val="ListParagraph"/>
        <w:numPr>
          <w:ilvl w:val="0"/>
          <w:numId w:val="24"/>
        </w:numPr>
        <w:spacing w:before="240" w:after="240"/>
        <w:ind w:left="357" w:hanging="357"/>
        <w:rPr>
          <w:rFonts w:ascii="Arial" w:eastAsiaTheme="minorEastAsia" w:hAnsi="Arial" w:cs="Arial"/>
          <w:color w:val="000000" w:themeColor="text1"/>
          <w:lang w:val="en-US" w:eastAsia="ja-JP"/>
        </w:rPr>
      </w:pPr>
      <w:r w:rsidRPr="00AC5388">
        <w:rPr>
          <w:rFonts w:ascii="Arial" w:eastAsiaTheme="minorEastAsia" w:hAnsi="Arial" w:cs="Arial"/>
          <w:lang w:val="en-US" w:eastAsia="ja-JP"/>
        </w:rPr>
        <w:t>Transition support</w:t>
      </w:r>
    </w:p>
    <w:p w14:paraId="0CD1722C" w14:textId="6049A381" w:rsidR="00EC2FD6" w:rsidRDefault="00EC2FD6" w:rsidP="006A0D7F">
      <w:pPr>
        <w:pStyle w:val="ListParagraph"/>
        <w:numPr>
          <w:ilvl w:val="0"/>
          <w:numId w:val="24"/>
        </w:numPr>
        <w:spacing w:before="240" w:after="240"/>
        <w:ind w:left="357" w:hanging="357"/>
        <w:rPr>
          <w:rFonts w:ascii="Arial" w:eastAsiaTheme="minorEastAsia" w:hAnsi="Arial" w:cs="Arial"/>
          <w:color w:val="000000" w:themeColor="text1"/>
          <w:lang w:val="en-US" w:eastAsia="ja-JP"/>
        </w:rPr>
      </w:pPr>
      <w:r w:rsidRPr="00AC5388">
        <w:rPr>
          <w:rFonts w:ascii="Arial" w:eastAsiaTheme="minorEastAsia" w:hAnsi="Arial" w:cs="Arial"/>
          <w:lang w:val="en-US" w:eastAsia="ja-JP"/>
        </w:rPr>
        <w:t>Teaching approach</w:t>
      </w:r>
    </w:p>
    <w:p w14:paraId="64AADD81" w14:textId="79610CD6" w:rsidR="00EC2FD6" w:rsidRPr="009251EB" w:rsidRDefault="00E61F1C" w:rsidP="006A0D7F">
      <w:pPr>
        <w:pStyle w:val="ListParagraph"/>
        <w:numPr>
          <w:ilvl w:val="0"/>
          <w:numId w:val="24"/>
        </w:numPr>
        <w:spacing w:before="240" w:after="240"/>
        <w:ind w:left="357" w:hanging="357"/>
        <w:rPr>
          <w:rFonts w:ascii="Arial" w:eastAsiaTheme="minorEastAsia" w:hAnsi="Arial" w:cs="Arial"/>
          <w:color w:val="000000" w:themeColor="text1"/>
          <w:lang w:val="en-US" w:eastAsia="ja-JP"/>
        </w:rPr>
      </w:pPr>
      <w:r w:rsidRPr="00AC5388">
        <w:rPr>
          <w:rFonts w:ascii="Arial" w:eastAsiaTheme="minorEastAsia" w:hAnsi="Arial" w:cs="Arial"/>
          <w:lang w:val="en-US" w:eastAsia="ja-JP"/>
        </w:rPr>
        <w:t>Supporting emotional and social development</w:t>
      </w:r>
    </w:p>
    <w:p w14:paraId="1B366F12" w14:textId="13E24515" w:rsidR="009251EB" w:rsidRDefault="009251EB" w:rsidP="006A0D7F">
      <w:pPr>
        <w:pStyle w:val="ListParagraph"/>
        <w:numPr>
          <w:ilvl w:val="0"/>
          <w:numId w:val="24"/>
        </w:numPr>
        <w:spacing w:before="240" w:after="240"/>
        <w:ind w:left="357" w:hanging="357"/>
        <w:rPr>
          <w:rFonts w:ascii="Arial" w:eastAsiaTheme="minorEastAsia" w:hAnsi="Arial" w:cs="Arial"/>
          <w:color w:val="000000" w:themeColor="text1"/>
          <w:lang w:val="en-US" w:eastAsia="ja-JP"/>
        </w:rPr>
      </w:pPr>
      <w:r>
        <w:rPr>
          <w:rFonts w:ascii="Arial" w:eastAsiaTheme="minorEastAsia" w:hAnsi="Arial" w:cs="Arial"/>
          <w:lang w:val="en-US" w:eastAsia="ja-JP"/>
        </w:rPr>
        <w:t>Evaluating effectiveness</w:t>
      </w:r>
    </w:p>
    <w:p w14:paraId="66E1C69D" w14:textId="5B4AEE6F" w:rsidR="00E61F1C" w:rsidRDefault="00E61F1C" w:rsidP="006A0D7F">
      <w:pPr>
        <w:pStyle w:val="ListParagraph"/>
        <w:numPr>
          <w:ilvl w:val="0"/>
          <w:numId w:val="24"/>
        </w:numPr>
        <w:spacing w:before="240" w:after="240"/>
        <w:ind w:left="357" w:hanging="357"/>
        <w:rPr>
          <w:rFonts w:ascii="Arial" w:eastAsiaTheme="minorEastAsia" w:hAnsi="Arial" w:cs="Arial"/>
          <w:color w:val="000000" w:themeColor="text1"/>
          <w:lang w:val="en-US" w:eastAsia="ja-JP"/>
        </w:rPr>
      </w:pPr>
      <w:r w:rsidRPr="00AC5388">
        <w:rPr>
          <w:rFonts w:ascii="Arial" w:eastAsiaTheme="minorEastAsia" w:hAnsi="Arial" w:cs="Arial"/>
          <w:lang w:val="en-US" w:eastAsia="ja-JP"/>
        </w:rPr>
        <w:t>Handling complaints</w:t>
      </w:r>
    </w:p>
    <w:p w14:paraId="2CB341A3" w14:textId="59F37163" w:rsidR="00E61F1C" w:rsidRDefault="00E61F1C" w:rsidP="006A0D7F">
      <w:pPr>
        <w:pStyle w:val="ListParagraph"/>
        <w:numPr>
          <w:ilvl w:val="0"/>
          <w:numId w:val="24"/>
        </w:numPr>
        <w:spacing w:before="240" w:after="240"/>
        <w:ind w:left="357" w:hanging="357"/>
        <w:rPr>
          <w:rFonts w:ascii="Arial" w:eastAsiaTheme="minorEastAsia" w:hAnsi="Arial" w:cs="Arial"/>
          <w:color w:val="000000" w:themeColor="text1"/>
          <w:lang w:val="en-US" w:eastAsia="ja-JP"/>
        </w:rPr>
      </w:pPr>
      <w:r w:rsidRPr="00AC5388">
        <w:rPr>
          <w:rFonts w:ascii="Arial" w:eastAsiaTheme="minorEastAsia" w:hAnsi="Arial" w:cs="Arial"/>
          <w:lang w:val="en-US" w:eastAsia="ja-JP"/>
        </w:rPr>
        <w:t>Local Offer</w:t>
      </w:r>
    </w:p>
    <w:p w14:paraId="05C5682F" w14:textId="3C34C072" w:rsidR="00BA020C" w:rsidRPr="007E752B" w:rsidRDefault="00BA020C" w:rsidP="006A0D7F">
      <w:pPr>
        <w:pStyle w:val="ListParagraph"/>
        <w:numPr>
          <w:ilvl w:val="0"/>
          <w:numId w:val="24"/>
        </w:numPr>
        <w:spacing w:before="240" w:after="240"/>
        <w:ind w:left="357" w:hanging="357"/>
        <w:rPr>
          <w:rStyle w:val="Hyperlink"/>
          <w:rFonts w:ascii="Arial" w:eastAsiaTheme="minorEastAsia" w:hAnsi="Arial" w:cs="Arial"/>
          <w:color w:val="000000" w:themeColor="text1"/>
          <w:u w:val="none"/>
          <w:lang w:val="en-US" w:eastAsia="ja-JP"/>
        </w:rPr>
      </w:pPr>
      <w:r w:rsidRPr="00AC5388">
        <w:rPr>
          <w:rFonts w:ascii="Arial" w:eastAsiaTheme="minorEastAsia" w:hAnsi="Arial" w:cs="Arial"/>
          <w:lang w:val="en-US" w:eastAsia="ja-JP"/>
        </w:rPr>
        <w:t>Named contacts</w:t>
      </w:r>
    </w:p>
    <w:p w14:paraId="320C6769" w14:textId="77777777" w:rsidR="00296AA7" w:rsidRDefault="00296AA7" w:rsidP="00296AA7">
      <w:pPr>
        <w:rPr>
          <w:rFonts w:ascii="Arial" w:eastAsiaTheme="minorEastAsia" w:hAnsi="Arial" w:cs="Arial"/>
          <w:color w:val="000000" w:themeColor="text1"/>
          <w:lang w:val="en-US" w:eastAsia="ja-JP"/>
        </w:rPr>
      </w:pPr>
    </w:p>
    <w:p w14:paraId="6F0CB7FD" w14:textId="77777777" w:rsidR="00195382" w:rsidRDefault="00195382" w:rsidP="00296AA7">
      <w:pPr>
        <w:rPr>
          <w:rFonts w:ascii="Arial" w:eastAsiaTheme="minorEastAsia" w:hAnsi="Arial" w:cs="Arial"/>
          <w:color w:val="000000" w:themeColor="text1"/>
          <w:lang w:val="en-US" w:eastAsia="ja-JP"/>
        </w:rPr>
      </w:pPr>
    </w:p>
    <w:p w14:paraId="55FB5454" w14:textId="042C3EFD" w:rsidR="00195382" w:rsidRDefault="00195382" w:rsidP="00296AA7">
      <w:pPr>
        <w:rPr>
          <w:rFonts w:ascii="Arial" w:eastAsiaTheme="minorEastAsia" w:hAnsi="Arial" w:cs="Arial"/>
          <w:color w:val="000000" w:themeColor="text1"/>
          <w:lang w:val="en-US" w:eastAsia="ja-JP"/>
        </w:rPr>
      </w:pPr>
    </w:p>
    <w:p w14:paraId="30792735" w14:textId="32E1F80B" w:rsidR="00387444" w:rsidRDefault="00387444" w:rsidP="00296AA7">
      <w:pPr>
        <w:rPr>
          <w:rFonts w:ascii="Arial" w:eastAsiaTheme="minorEastAsia" w:hAnsi="Arial" w:cs="Arial"/>
          <w:color w:val="000000" w:themeColor="text1"/>
          <w:lang w:val="en-US" w:eastAsia="ja-JP"/>
        </w:rPr>
      </w:pPr>
    </w:p>
    <w:p w14:paraId="21F58508" w14:textId="62FD3EDF" w:rsidR="00387444" w:rsidRDefault="00387444" w:rsidP="00296AA7">
      <w:pPr>
        <w:rPr>
          <w:rFonts w:ascii="Arial" w:eastAsiaTheme="minorEastAsia" w:hAnsi="Arial" w:cs="Arial"/>
          <w:color w:val="000000" w:themeColor="text1"/>
          <w:lang w:val="en-US" w:eastAsia="ja-JP"/>
        </w:rPr>
      </w:pPr>
    </w:p>
    <w:p w14:paraId="2861EF58" w14:textId="5027BFE3" w:rsidR="00387444" w:rsidRDefault="00387444" w:rsidP="00296AA7">
      <w:pPr>
        <w:rPr>
          <w:rFonts w:ascii="Arial" w:eastAsiaTheme="minorEastAsia" w:hAnsi="Arial" w:cs="Arial"/>
          <w:color w:val="000000" w:themeColor="text1"/>
          <w:lang w:val="en-US" w:eastAsia="ja-JP"/>
        </w:rPr>
      </w:pPr>
    </w:p>
    <w:p w14:paraId="25DEF841" w14:textId="77777777" w:rsidR="00195382" w:rsidRPr="00E6711C" w:rsidRDefault="00195382" w:rsidP="00296AA7">
      <w:pPr>
        <w:rPr>
          <w:rFonts w:ascii="Arial" w:eastAsiaTheme="minorEastAsia" w:hAnsi="Arial" w:cs="Arial"/>
          <w:b/>
          <w:color w:val="000000" w:themeColor="text1"/>
          <w:lang w:val="en-US" w:eastAsia="ja-JP"/>
        </w:rPr>
      </w:pPr>
    </w:p>
    <w:p w14:paraId="29CB9BDD" w14:textId="5734DA87" w:rsidR="00D04593" w:rsidRPr="00195382" w:rsidRDefault="00195382">
      <w:pPr>
        <w:rPr>
          <w:rFonts w:ascii="Arial" w:eastAsiaTheme="minorEastAsia" w:hAnsi="Arial" w:cs="Arial"/>
          <w:color w:val="000000" w:themeColor="text1"/>
          <w:lang w:val="en-US" w:eastAsia="ja-JP"/>
        </w:rPr>
      </w:pPr>
      <w:r w:rsidRPr="00E6711C">
        <w:rPr>
          <w:rFonts w:ascii="Arial" w:eastAsiaTheme="minorEastAsia" w:hAnsi="Arial" w:cs="Arial"/>
          <w:b/>
          <w:color w:val="000000" w:themeColor="text1"/>
          <w:lang w:val="en-US" w:eastAsia="ja-JP"/>
        </w:rPr>
        <w:t xml:space="preserve">Date updated; </w:t>
      </w:r>
      <w:r w:rsidR="00D770B1">
        <w:rPr>
          <w:rFonts w:ascii="Arial" w:eastAsiaTheme="minorEastAsia" w:hAnsi="Arial" w:cs="Arial"/>
          <w:b/>
          <w:color w:val="000000" w:themeColor="text1"/>
          <w:lang w:val="en-US" w:eastAsia="ja-JP"/>
        </w:rPr>
        <w:t>November</w:t>
      </w:r>
      <w:r w:rsidR="00110B9F">
        <w:rPr>
          <w:rFonts w:ascii="Arial" w:eastAsiaTheme="minorEastAsia" w:hAnsi="Arial" w:cs="Arial"/>
          <w:b/>
          <w:color w:val="000000" w:themeColor="text1"/>
          <w:lang w:val="en-US" w:eastAsia="ja-JP"/>
        </w:rPr>
        <w:t xml:space="preserve"> 202</w:t>
      </w:r>
      <w:r w:rsidR="003E40C6">
        <w:rPr>
          <w:rFonts w:ascii="Arial" w:eastAsiaTheme="minorEastAsia" w:hAnsi="Arial" w:cs="Arial"/>
          <w:b/>
          <w:color w:val="000000" w:themeColor="text1"/>
          <w:lang w:val="en-US" w:eastAsia="ja-JP"/>
        </w:rPr>
        <w:t>5</w:t>
      </w:r>
      <w:r w:rsidR="00D04593" w:rsidRPr="00195382">
        <w:rPr>
          <w:rFonts w:ascii="Arial" w:eastAsiaTheme="minorEastAsia" w:hAnsi="Arial" w:cs="Arial"/>
          <w:color w:val="000000" w:themeColor="text1"/>
          <w:lang w:val="en-US" w:eastAsia="ja-JP"/>
        </w:rPr>
        <w:br w:type="page"/>
      </w:r>
    </w:p>
    <w:p w14:paraId="29006D4C" w14:textId="77777777" w:rsidR="001829FC" w:rsidRPr="001829FC" w:rsidRDefault="001829FC" w:rsidP="001829FC">
      <w:pPr>
        <w:spacing w:after="0" w:line="240" w:lineRule="auto"/>
        <w:rPr>
          <w:rFonts w:ascii="Arial" w:eastAsiaTheme="minorEastAsia" w:hAnsi="Arial" w:cs="Arial"/>
          <w:b/>
          <w:color w:val="000000" w:themeColor="text1"/>
          <w:sz w:val="28"/>
          <w:lang w:val="en-US" w:eastAsia="ja-JP"/>
        </w:rPr>
      </w:pPr>
    </w:p>
    <w:p w14:paraId="4F0469F2" w14:textId="6BAEB91D" w:rsidR="00296AA7" w:rsidRPr="002F2DC9" w:rsidRDefault="00296AA7" w:rsidP="002F2DC9">
      <w:pPr>
        <w:pStyle w:val="ListParagraph"/>
        <w:numPr>
          <w:ilvl w:val="0"/>
          <w:numId w:val="25"/>
        </w:numPr>
        <w:spacing w:after="0" w:line="240" w:lineRule="auto"/>
        <w:rPr>
          <w:rFonts w:ascii="Arial" w:eastAsiaTheme="minorEastAsia" w:hAnsi="Arial" w:cs="Arial"/>
          <w:b/>
          <w:color w:val="000000" w:themeColor="text1"/>
          <w:sz w:val="28"/>
          <w:lang w:val="en-US" w:eastAsia="ja-JP"/>
        </w:rPr>
      </w:pPr>
      <w:r w:rsidRPr="002F2DC9">
        <w:rPr>
          <w:rFonts w:ascii="Arial" w:eastAsiaTheme="minorEastAsia" w:hAnsi="Arial" w:cs="Arial"/>
          <w:b/>
          <w:color w:val="000000" w:themeColor="text1"/>
          <w:sz w:val="28"/>
          <w:lang w:val="en-US" w:eastAsia="ja-JP"/>
        </w:rPr>
        <w:t>Our Schools Approach to Supporting pupils with SEND</w:t>
      </w:r>
    </w:p>
    <w:p w14:paraId="18B254FA" w14:textId="77777777" w:rsidR="00300270" w:rsidRPr="00300270" w:rsidRDefault="00300270" w:rsidP="00296AA7">
      <w:pPr>
        <w:spacing w:after="0" w:line="240" w:lineRule="auto"/>
        <w:rPr>
          <w:rFonts w:ascii="Arial" w:eastAsiaTheme="minorEastAsia" w:hAnsi="Arial" w:cs="Arial"/>
          <w:b/>
          <w:color w:val="000000" w:themeColor="text1"/>
          <w:sz w:val="24"/>
          <w:lang w:val="en-US" w:eastAsia="ja-JP"/>
        </w:rPr>
      </w:pPr>
    </w:p>
    <w:p w14:paraId="3E7B638B" w14:textId="1DEC04B7" w:rsidR="00296AA7" w:rsidRPr="00E6711C" w:rsidRDefault="00E6711C" w:rsidP="00E6711C">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rPr>
      </w:pPr>
      <w:r>
        <w:rPr>
          <w:rFonts w:ascii="Arial" w:hAnsi="Arial" w:cs="Arial"/>
        </w:rPr>
        <w:t>At Gibside we provide a caring, supportive learning environment in which children with special needs can achieve success.  We believe that there should be close consultation and partnership with the child’s parents/carers – both the school and home working jointly to meet the children’s needs.  Please also reference our Special Needs Policy.</w:t>
      </w:r>
    </w:p>
    <w:p w14:paraId="6194F6E2" w14:textId="4D369E37" w:rsidR="0089264A" w:rsidRPr="00300270" w:rsidRDefault="0089264A" w:rsidP="00300270">
      <w:pPr>
        <w:spacing w:after="0" w:line="240" w:lineRule="auto"/>
        <w:jc w:val="both"/>
        <w:rPr>
          <w:rFonts w:ascii="Arial" w:eastAsiaTheme="minorEastAsia" w:hAnsi="Arial" w:cs="Arial"/>
          <w:b/>
          <w:sz w:val="28"/>
          <w:lang w:val="en-US" w:eastAsia="ja-JP"/>
        </w:rPr>
      </w:pPr>
    </w:p>
    <w:p w14:paraId="7CF763C8" w14:textId="39BBF328" w:rsidR="00300270" w:rsidRPr="002F2DC9" w:rsidRDefault="00300270" w:rsidP="002F2DC9">
      <w:pPr>
        <w:pStyle w:val="ListParagraph"/>
        <w:numPr>
          <w:ilvl w:val="0"/>
          <w:numId w:val="25"/>
        </w:numPr>
        <w:spacing w:after="0" w:line="240" w:lineRule="auto"/>
        <w:jc w:val="both"/>
        <w:rPr>
          <w:rFonts w:ascii="Arial" w:eastAsiaTheme="minorEastAsia" w:hAnsi="Arial" w:cs="Arial"/>
          <w:b/>
          <w:sz w:val="28"/>
          <w:lang w:val="en-US" w:eastAsia="ja-JP"/>
        </w:rPr>
      </w:pPr>
      <w:r w:rsidRPr="002F2DC9">
        <w:rPr>
          <w:rFonts w:ascii="Arial" w:eastAsiaTheme="minorEastAsia" w:hAnsi="Arial" w:cs="Arial"/>
          <w:b/>
          <w:sz w:val="28"/>
          <w:lang w:val="en-US" w:eastAsia="ja-JP"/>
        </w:rPr>
        <w:t>Catering for different kinds of SEND</w:t>
      </w:r>
    </w:p>
    <w:p w14:paraId="0A793C82" w14:textId="6F541A47" w:rsidR="00BB7264" w:rsidRDefault="00BB7264" w:rsidP="00300270">
      <w:pPr>
        <w:spacing w:after="0" w:line="240" w:lineRule="auto"/>
        <w:rPr>
          <w:rFonts w:ascii="Arial" w:hAnsi="Arial" w:cs="Arial"/>
          <w:b/>
          <w:color w:val="347186"/>
        </w:rPr>
      </w:pPr>
    </w:p>
    <w:p w14:paraId="585A62EE" w14:textId="39382433" w:rsidR="00300270" w:rsidRPr="002A3F28" w:rsidRDefault="00331AB2" w:rsidP="0030027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rPr>
      </w:pPr>
      <w:r w:rsidRPr="002A3F28">
        <w:rPr>
          <w:rFonts w:ascii="Arial" w:hAnsi="Arial" w:cs="Arial"/>
        </w:rPr>
        <w:t xml:space="preserve">All pupils attending Gibside have special needs.  We cater for </w:t>
      </w:r>
      <w:r w:rsidR="002A3F28">
        <w:rPr>
          <w:rFonts w:ascii="Arial" w:eastAsia="Arial" w:hAnsi="Arial" w:cs="Arial"/>
        </w:rPr>
        <w:t xml:space="preserve">children aged between 2 and 11 years who have a </w:t>
      </w:r>
      <w:r w:rsidR="002A3F28" w:rsidRPr="002A3F28">
        <w:rPr>
          <w:rFonts w:ascii="Arial" w:eastAsia="Arial" w:hAnsi="Arial" w:cs="Arial"/>
        </w:rPr>
        <w:t>wide range of disabilities including autistic spectrum condition (ASC), profound and multiple learning difficulties (PMLD) and severe learning difficulties (SLD</w:t>
      </w:r>
      <w:r w:rsidR="002A3F28">
        <w:rPr>
          <w:rFonts w:ascii="Arial" w:eastAsia="Arial" w:hAnsi="Arial" w:cs="Arial"/>
        </w:rPr>
        <w:t>).  The school is staffed by experienced teachers who are supported by special support/teaching assistants and other professionals as required.</w:t>
      </w:r>
    </w:p>
    <w:p w14:paraId="6F41AD53" w14:textId="0235E50B" w:rsidR="0089264A" w:rsidRPr="00300270" w:rsidRDefault="0089264A" w:rsidP="00300270">
      <w:pPr>
        <w:spacing w:after="0" w:line="240" w:lineRule="auto"/>
        <w:rPr>
          <w:rFonts w:ascii="Arial" w:eastAsiaTheme="minorEastAsia" w:hAnsi="Arial" w:cs="Arial"/>
          <w:b/>
          <w:sz w:val="28"/>
          <w:lang w:val="en-US" w:eastAsia="ja-JP"/>
        </w:rPr>
      </w:pPr>
    </w:p>
    <w:p w14:paraId="56C9DDD8" w14:textId="4B834E9D" w:rsidR="00300270" w:rsidRDefault="002F2DC9" w:rsidP="002F2DC9">
      <w:pPr>
        <w:pStyle w:val="ListParagraph"/>
        <w:numPr>
          <w:ilvl w:val="0"/>
          <w:numId w:val="25"/>
        </w:numPr>
        <w:spacing w:after="0" w:line="240" w:lineRule="auto"/>
        <w:rPr>
          <w:rFonts w:ascii="Arial" w:eastAsiaTheme="minorEastAsia" w:hAnsi="Arial" w:cs="Arial"/>
          <w:b/>
          <w:sz w:val="28"/>
          <w:lang w:val="en-US" w:eastAsia="ja-JP"/>
        </w:rPr>
      </w:pPr>
      <w:r w:rsidRPr="002F2DC9">
        <w:rPr>
          <w:rFonts w:ascii="Arial" w:eastAsiaTheme="minorEastAsia" w:hAnsi="Arial" w:cs="Arial"/>
          <w:b/>
          <w:sz w:val="28"/>
          <w:lang w:val="en-US" w:eastAsia="ja-JP"/>
        </w:rPr>
        <w:t>Key staff and expertise</w:t>
      </w:r>
    </w:p>
    <w:p w14:paraId="070044D1" w14:textId="37A3F4ED" w:rsidR="002F2DC9" w:rsidRPr="002A3F28" w:rsidRDefault="002F2DC9" w:rsidP="002F2DC9">
      <w:pPr>
        <w:spacing w:after="0" w:line="240" w:lineRule="auto"/>
        <w:rPr>
          <w:rFonts w:ascii="Arial" w:eastAsiaTheme="minorEastAsia" w:hAnsi="Arial" w:cs="Arial"/>
          <w:lang w:val="en-US" w:eastAsia="ja-JP"/>
        </w:rPr>
      </w:pPr>
    </w:p>
    <w:p w14:paraId="728F4FE8" w14:textId="77777777" w:rsidR="002A3F28" w:rsidRDefault="002A3F28" w:rsidP="002F2DC9">
      <w:pPr>
        <w:spacing w:after="0" w:line="240" w:lineRule="auto"/>
        <w:rPr>
          <w:rFonts w:ascii="Arial" w:eastAsiaTheme="minorEastAsia" w:hAnsi="Arial" w:cs="Arial"/>
          <w:lang w:val="en-US" w:eastAsia="ja-JP"/>
        </w:rPr>
      </w:pPr>
      <w:r w:rsidRPr="002A3F28">
        <w:rPr>
          <w:rFonts w:ascii="Arial" w:eastAsiaTheme="minorEastAsia" w:hAnsi="Arial" w:cs="Arial"/>
          <w:lang w:val="en-US" w:eastAsia="ja-JP"/>
        </w:rPr>
        <w:t xml:space="preserve">All staff at Gibside are highly experienced </w:t>
      </w:r>
      <w:r>
        <w:rPr>
          <w:rFonts w:ascii="Arial" w:eastAsiaTheme="minorEastAsia" w:hAnsi="Arial" w:cs="Arial"/>
          <w:lang w:val="en-US" w:eastAsia="ja-JP"/>
        </w:rPr>
        <w:t>in supporting children with SEN and we provide a robust induction training programme for all new starters.</w:t>
      </w:r>
    </w:p>
    <w:p w14:paraId="4324A4E6" w14:textId="77777777" w:rsidR="002A3F28" w:rsidRDefault="002A3F28" w:rsidP="002F2DC9">
      <w:pPr>
        <w:spacing w:after="0" w:line="240" w:lineRule="auto"/>
        <w:rPr>
          <w:rFonts w:ascii="Arial" w:eastAsiaTheme="minorEastAsia" w:hAnsi="Arial" w:cs="Arial"/>
          <w:lang w:val="en-US" w:eastAsia="ja-JP"/>
        </w:rPr>
      </w:pPr>
    </w:p>
    <w:tbl>
      <w:tblPr>
        <w:tblStyle w:val="TableGrid"/>
        <w:tblW w:w="0" w:type="auto"/>
        <w:tblLook w:val="04A0" w:firstRow="1" w:lastRow="0" w:firstColumn="1" w:lastColumn="0" w:noHBand="0" w:noVBand="1"/>
      </w:tblPr>
      <w:tblGrid>
        <w:gridCol w:w="7280"/>
        <w:gridCol w:w="7280"/>
      </w:tblGrid>
      <w:tr w:rsidR="002A3F28" w14:paraId="034F7FD8" w14:textId="77777777" w:rsidTr="00D770B1">
        <w:trPr>
          <w:trHeight w:val="459"/>
        </w:trPr>
        <w:tc>
          <w:tcPr>
            <w:tcW w:w="7280" w:type="dxa"/>
            <w:shd w:val="clear" w:color="auto" w:fill="008080"/>
            <w:vAlign w:val="center"/>
          </w:tcPr>
          <w:p w14:paraId="62ADC44A" w14:textId="27678754" w:rsidR="002A3F28" w:rsidRPr="002A3F28" w:rsidRDefault="002A3F28" w:rsidP="002F2DC9">
            <w:pPr>
              <w:rPr>
                <w:rFonts w:ascii="Arial" w:eastAsiaTheme="minorEastAsia" w:hAnsi="Arial" w:cs="Arial"/>
                <w:b/>
                <w:color w:val="FFFFFF" w:themeColor="background1"/>
                <w:lang w:val="en-US" w:eastAsia="ja-JP"/>
              </w:rPr>
            </w:pPr>
            <w:r w:rsidRPr="002A3F28">
              <w:rPr>
                <w:rFonts w:ascii="Arial" w:eastAsiaTheme="minorEastAsia" w:hAnsi="Arial" w:cs="Arial"/>
                <w:b/>
                <w:color w:val="FFFFFF" w:themeColor="background1"/>
                <w:lang w:val="en-US" w:eastAsia="ja-JP"/>
              </w:rPr>
              <w:t>Name of Staff Member</w:t>
            </w:r>
          </w:p>
        </w:tc>
        <w:tc>
          <w:tcPr>
            <w:tcW w:w="7280" w:type="dxa"/>
            <w:shd w:val="clear" w:color="auto" w:fill="008080"/>
            <w:vAlign w:val="center"/>
          </w:tcPr>
          <w:p w14:paraId="3F5036B4" w14:textId="09C8A3D2" w:rsidR="002A3F28" w:rsidRPr="002A3F28" w:rsidRDefault="002A3F28" w:rsidP="002F2DC9">
            <w:pPr>
              <w:rPr>
                <w:rFonts w:ascii="Arial" w:eastAsiaTheme="minorEastAsia" w:hAnsi="Arial" w:cs="Arial"/>
                <w:b/>
                <w:color w:val="FFFFFF" w:themeColor="background1"/>
                <w:lang w:val="en-US" w:eastAsia="ja-JP"/>
              </w:rPr>
            </w:pPr>
            <w:r w:rsidRPr="002A3F28">
              <w:rPr>
                <w:rFonts w:ascii="Arial" w:eastAsiaTheme="minorEastAsia" w:hAnsi="Arial" w:cs="Arial"/>
                <w:b/>
                <w:color w:val="FFFFFF" w:themeColor="background1"/>
                <w:lang w:val="en-US" w:eastAsia="ja-JP"/>
              </w:rPr>
              <w:t>Role in School</w:t>
            </w:r>
          </w:p>
        </w:tc>
      </w:tr>
      <w:tr w:rsidR="002A3F28" w14:paraId="11F2B84C" w14:textId="77777777" w:rsidTr="00D770B1">
        <w:tc>
          <w:tcPr>
            <w:tcW w:w="7280" w:type="dxa"/>
          </w:tcPr>
          <w:p w14:paraId="1BE83CE4" w14:textId="2CF24C04" w:rsidR="002A3F28" w:rsidRDefault="00D770B1" w:rsidP="002F2DC9">
            <w:pPr>
              <w:rPr>
                <w:rFonts w:ascii="Arial" w:eastAsiaTheme="minorEastAsia" w:hAnsi="Arial" w:cs="Arial"/>
                <w:lang w:val="en-US" w:eastAsia="ja-JP"/>
              </w:rPr>
            </w:pPr>
            <w:r>
              <w:rPr>
                <w:rFonts w:ascii="Arial" w:eastAsiaTheme="minorEastAsia" w:hAnsi="Arial" w:cs="Arial"/>
                <w:lang w:val="en-US" w:eastAsia="ja-JP"/>
              </w:rPr>
              <w:t>Angela Whistler</w:t>
            </w:r>
          </w:p>
        </w:tc>
        <w:tc>
          <w:tcPr>
            <w:tcW w:w="7280" w:type="dxa"/>
          </w:tcPr>
          <w:p w14:paraId="3774ABE1" w14:textId="3FC08B1A" w:rsidR="002A3F28" w:rsidRDefault="002A3F28" w:rsidP="002F2DC9">
            <w:pPr>
              <w:rPr>
                <w:rFonts w:ascii="Arial" w:eastAsiaTheme="minorEastAsia" w:hAnsi="Arial" w:cs="Arial"/>
                <w:lang w:val="en-US" w:eastAsia="ja-JP"/>
              </w:rPr>
            </w:pPr>
            <w:r>
              <w:rPr>
                <w:rFonts w:ascii="Arial" w:eastAsiaTheme="minorEastAsia" w:hAnsi="Arial" w:cs="Arial"/>
                <w:lang w:val="en-US" w:eastAsia="ja-JP"/>
              </w:rPr>
              <w:t>Head Teacher</w:t>
            </w:r>
          </w:p>
        </w:tc>
      </w:tr>
      <w:tr w:rsidR="002A3F28" w14:paraId="7254B2C7" w14:textId="77777777" w:rsidTr="00D770B1">
        <w:tc>
          <w:tcPr>
            <w:tcW w:w="7280" w:type="dxa"/>
          </w:tcPr>
          <w:p w14:paraId="28E8F936" w14:textId="0280F3FB" w:rsidR="002A3F28" w:rsidRDefault="00300F6D" w:rsidP="002F2DC9">
            <w:pPr>
              <w:rPr>
                <w:rFonts w:ascii="Arial" w:eastAsiaTheme="minorEastAsia" w:hAnsi="Arial" w:cs="Arial"/>
                <w:lang w:val="en-US" w:eastAsia="ja-JP"/>
              </w:rPr>
            </w:pPr>
            <w:r>
              <w:rPr>
                <w:rFonts w:ascii="Arial" w:eastAsiaTheme="minorEastAsia" w:hAnsi="Arial" w:cs="Arial"/>
                <w:lang w:val="en-US" w:eastAsia="ja-JP"/>
              </w:rPr>
              <w:t xml:space="preserve">Andrea </w:t>
            </w:r>
            <w:r w:rsidR="003E40C6">
              <w:rPr>
                <w:rFonts w:ascii="Arial" w:eastAsiaTheme="minorEastAsia" w:hAnsi="Arial" w:cs="Arial"/>
                <w:lang w:val="en-US" w:eastAsia="ja-JP"/>
              </w:rPr>
              <w:t>Timmins</w:t>
            </w:r>
          </w:p>
        </w:tc>
        <w:tc>
          <w:tcPr>
            <w:tcW w:w="7280" w:type="dxa"/>
          </w:tcPr>
          <w:p w14:paraId="0CAD6051" w14:textId="3CC2D36E" w:rsidR="002A3F28" w:rsidRDefault="000D3CBD" w:rsidP="002F2DC9">
            <w:pPr>
              <w:rPr>
                <w:rFonts w:ascii="Arial" w:eastAsiaTheme="minorEastAsia" w:hAnsi="Arial" w:cs="Arial"/>
                <w:lang w:val="en-US" w:eastAsia="ja-JP"/>
              </w:rPr>
            </w:pPr>
            <w:r>
              <w:rPr>
                <w:rFonts w:ascii="Arial" w:eastAsiaTheme="minorEastAsia" w:hAnsi="Arial" w:cs="Arial"/>
                <w:lang w:val="en-US" w:eastAsia="ja-JP"/>
              </w:rPr>
              <w:t>Deputy Head Teacher</w:t>
            </w:r>
            <w:r w:rsidR="00300F6D">
              <w:rPr>
                <w:rFonts w:ascii="Arial" w:eastAsiaTheme="minorEastAsia" w:hAnsi="Arial" w:cs="Arial"/>
                <w:lang w:val="en-US" w:eastAsia="ja-JP"/>
              </w:rPr>
              <w:t xml:space="preserve"> </w:t>
            </w:r>
          </w:p>
        </w:tc>
      </w:tr>
      <w:tr w:rsidR="003E40C6" w14:paraId="0C9CF6F6" w14:textId="77777777" w:rsidTr="00D770B1">
        <w:tc>
          <w:tcPr>
            <w:tcW w:w="7280" w:type="dxa"/>
          </w:tcPr>
          <w:p w14:paraId="6A0B28C2" w14:textId="6B222586" w:rsidR="003E40C6" w:rsidRDefault="003E40C6" w:rsidP="002F2DC9">
            <w:pPr>
              <w:rPr>
                <w:rFonts w:ascii="Arial" w:eastAsiaTheme="minorEastAsia" w:hAnsi="Arial" w:cs="Arial"/>
                <w:lang w:val="en-US" w:eastAsia="ja-JP"/>
              </w:rPr>
            </w:pPr>
            <w:r>
              <w:rPr>
                <w:rFonts w:ascii="Arial" w:eastAsiaTheme="minorEastAsia" w:hAnsi="Arial" w:cs="Arial"/>
                <w:lang w:val="en-US" w:eastAsia="ja-JP"/>
              </w:rPr>
              <w:t>Claire Hillary</w:t>
            </w:r>
          </w:p>
        </w:tc>
        <w:tc>
          <w:tcPr>
            <w:tcW w:w="7280" w:type="dxa"/>
          </w:tcPr>
          <w:p w14:paraId="49278819" w14:textId="194AB65C" w:rsidR="003E40C6" w:rsidRDefault="003E40C6" w:rsidP="002F2DC9">
            <w:pPr>
              <w:rPr>
                <w:rFonts w:ascii="Arial" w:eastAsiaTheme="minorEastAsia" w:hAnsi="Arial" w:cs="Arial"/>
                <w:lang w:val="en-US" w:eastAsia="ja-JP"/>
              </w:rPr>
            </w:pPr>
            <w:r>
              <w:rPr>
                <w:rFonts w:ascii="Arial" w:eastAsiaTheme="minorEastAsia" w:hAnsi="Arial" w:cs="Arial"/>
                <w:lang w:val="en-US" w:eastAsia="ja-JP"/>
              </w:rPr>
              <w:t>Assistant Head Teacher</w:t>
            </w:r>
          </w:p>
        </w:tc>
      </w:tr>
      <w:tr w:rsidR="003E40C6" w14:paraId="244C4ABB" w14:textId="77777777" w:rsidTr="00D770B1">
        <w:tc>
          <w:tcPr>
            <w:tcW w:w="7280" w:type="dxa"/>
          </w:tcPr>
          <w:p w14:paraId="0AA3E47F" w14:textId="6C06A671" w:rsidR="003E40C6" w:rsidRDefault="003E40C6" w:rsidP="002F2DC9">
            <w:pPr>
              <w:rPr>
                <w:rFonts w:ascii="Arial" w:eastAsiaTheme="minorEastAsia" w:hAnsi="Arial" w:cs="Arial"/>
                <w:lang w:val="en-US" w:eastAsia="ja-JP"/>
              </w:rPr>
            </w:pPr>
            <w:r>
              <w:rPr>
                <w:rFonts w:ascii="Arial" w:eastAsiaTheme="minorEastAsia" w:hAnsi="Arial" w:cs="Arial"/>
                <w:lang w:val="en-US" w:eastAsia="ja-JP"/>
              </w:rPr>
              <w:t>Kathryn Beat</w:t>
            </w:r>
          </w:p>
        </w:tc>
        <w:tc>
          <w:tcPr>
            <w:tcW w:w="7280" w:type="dxa"/>
          </w:tcPr>
          <w:p w14:paraId="4C81A2B8" w14:textId="09E15A17" w:rsidR="003E40C6" w:rsidRDefault="003E40C6" w:rsidP="002F2DC9">
            <w:pPr>
              <w:rPr>
                <w:rFonts w:ascii="Arial" w:eastAsiaTheme="minorEastAsia" w:hAnsi="Arial" w:cs="Arial"/>
                <w:lang w:val="en-US" w:eastAsia="ja-JP"/>
              </w:rPr>
            </w:pPr>
            <w:r>
              <w:rPr>
                <w:rFonts w:ascii="Arial" w:eastAsiaTheme="minorEastAsia" w:hAnsi="Arial" w:cs="Arial"/>
                <w:lang w:val="en-US" w:eastAsia="ja-JP"/>
              </w:rPr>
              <w:t>Assistant Head Teacher</w:t>
            </w:r>
          </w:p>
        </w:tc>
      </w:tr>
      <w:tr w:rsidR="002A3F28" w14:paraId="07A5E6DB" w14:textId="77777777" w:rsidTr="00D770B1">
        <w:tc>
          <w:tcPr>
            <w:tcW w:w="7280" w:type="dxa"/>
          </w:tcPr>
          <w:p w14:paraId="2B54C3B7" w14:textId="141CBE83" w:rsidR="002A3F28" w:rsidRDefault="00300F6D" w:rsidP="002F2DC9">
            <w:pPr>
              <w:rPr>
                <w:rFonts w:ascii="Arial" w:eastAsiaTheme="minorEastAsia" w:hAnsi="Arial" w:cs="Arial"/>
                <w:lang w:val="en-US" w:eastAsia="ja-JP"/>
              </w:rPr>
            </w:pPr>
            <w:r>
              <w:rPr>
                <w:rFonts w:ascii="Arial" w:eastAsiaTheme="minorEastAsia" w:hAnsi="Arial" w:cs="Arial"/>
                <w:lang w:val="en-US" w:eastAsia="ja-JP"/>
              </w:rPr>
              <w:t>Scott Tyler</w:t>
            </w:r>
          </w:p>
        </w:tc>
        <w:tc>
          <w:tcPr>
            <w:tcW w:w="7280" w:type="dxa"/>
          </w:tcPr>
          <w:p w14:paraId="6DE5100E" w14:textId="048D570A" w:rsidR="002A3F28" w:rsidRDefault="00300F6D" w:rsidP="002F2DC9">
            <w:pPr>
              <w:rPr>
                <w:rFonts w:ascii="Arial" w:eastAsiaTheme="minorEastAsia" w:hAnsi="Arial" w:cs="Arial"/>
                <w:lang w:val="en-US" w:eastAsia="ja-JP"/>
              </w:rPr>
            </w:pPr>
            <w:r>
              <w:rPr>
                <w:rFonts w:ascii="Arial" w:eastAsiaTheme="minorEastAsia" w:hAnsi="Arial" w:cs="Arial"/>
                <w:lang w:val="en-US" w:eastAsia="ja-JP"/>
              </w:rPr>
              <w:t>Assistant Head Teacher</w:t>
            </w:r>
          </w:p>
        </w:tc>
      </w:tr>
    </w:tbl>
    <w:p w14:paraId="27F7F14E" w14:textId="7EF975AF" w:rsidR="002A3F28" w:rsidRPr="002A3F28" w:rsidRDefault="002A3F28" w:rsidP="002F2DC9">
      <w:pPr>
        <w:spacing w:after="0" w:line="240" w:lineRule="auto"/>
        <w:rPr>
          <w:rFonts w:ascii="Arial" w:eastAsiaTheme="minorEastAsia" w:hAnsi="Arial" w:cs="Arial"/>
          <w:lang w:val="en-US" w:eastAsia="ja-JP"/>
        </w:rPr>
      </w:pPr>
      <w:r>
        <w:rPr>
          <w:rFonts w:ascii="Arial" w:eastAsiaTheme="minorEastAsia" w:hAnsi="Arial" w:cs="Arial"/>
          <w:lang w:val="en-US" w:eastAsia="ja-JP"/>
        </w:rPr>
        <w:t xml:space="preserve"> </w:t>
      </w:r>
    </w:p>
    <w:p w14:paraId="16B89213" w14:textId="6E7F437E" w:rsidR="00613AE1" w:rsidRDefault="00422666" w:rsidP="002A3F28">
      <w:pPr>
        <w:spacing w:line="240" w:lineRule="auto"/>
        <w:rPr>
          <w:rFonts w:ascii="Arial" w:eastAsiaTheme="minorEastAsia" w:hAnsi="Arial" w:cs="Arial"/>
          <w:b/>
          <w:lang w:val="en-US" w:eastAsia="ja-JP"/>
        </w:rPr>
      </w:pPr>
      <w:r w:rsidRPr="0067445F">
        <w:rPr>
          <w:rFonts w:ascii="Arial" w:eastAsiaTheme="minorEastAsia" w:hAnsi="Arial" w:cs="Arial"/>
          <w:b/>
          <w:color w:val="347186"/>
          <w:lang w:val="en-US" w:eastAsia="ja-JP"/>
        </w:rPr>
        <w:t xml:space="preserve"> </w:t>
      </w:r>
      <w:r w:rsidR="00613AE1" w:rsidRPr="00613AE1">
        <w:rPr>
          <w:rFonts w:ascii="Arial" w:eastAsiaTheme="minorEastAsia" w:hAnsi="Arial" w:cs="Arial"/>
          <w:b/>
          <w:lang w:val="en-US" w:eastAsia="ja-JP"/>
        </w:rPr>
        <w:t>Securing and deploying expertise</w:t>
      </w:r>
    </w:p>
    <w:p w14:paraId="0A640BCD" w14:textId="4B51B220" w:rsidR="00613AE1" w:rsidRPr="00B67F92" w:rsidRDefault="00300F6D" w:rsidP="00613AE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rPr>
      </w:pPr>
      <w:r>
        <w:rPr>
          <w:rFonts w:ascii="Arial" w:hAnsi="Arial" w:cs="Arial"/>
        </w:rPr>
        <w:t>We work closely with a wide multi-disciplinary team i.e. Physio</w:t>
      </w:r>
      <w:r w:rsidR="00B67F92">
        <w:rPr>
          <w:rFonts w:ascii="Arial" w:hAnsi="Arial" w:cs="Arial"/>
        </w:rPr>
        <w:t>therapists</w:t>
      </w:r>
      <w:r>
        <w:rPr>
          <w:rFonts w:ascii="Arial" w:hAnsi="Arial" w:cs="Arial"/>
        </w:rPr>
        <w:t>, O</w:t>
      </w:r>
      <w:r w:rsidR="00B67F92">
        <w:rPr>
          <w:rFonts w:ascii="Arial" w:hAnsi="Arial" w:cs="Arial"/>
        </w:rPr>
        <w:t xml:space="preserve">ccupational </w:t>
      </w:r>
      <w:r>
        <w:rPr>
          <w:rFonts w:ascii="Arial" w:hAnsi="Arial" w:cs="Arial"/>
        </w:rPr>
        <w:t>T</w:t>
      </w:r>
      <w:r w:rsidR="00B67F92">
        <w:rPr>
          <w:rFonts w:ascii="Arial" w:hAnsi="Arial" w:cs="Arial"/>
        </w:rPr>
        <w:t>herapists</w:t>
      </w:r>
      <w:r>
        <w:rPr>
          <w:rFonts w:ascii="Arial" w:hAnsi="Arial" w:cs="Arial"/>
        </w:rPr>
        <w:t>, S</w:t>
      </w:r>
      <w:r w:rsidR="00B67F92">
        <w:rPr>
          <w:rFonts w:ascii="Arial" w:hAnsi="Arial" w:cs="Arial"/>
        </w:rPr>
        <w:t xml:space="preserve">peech &amp; Language Therapist </w:t>
      </w:r>
      <w:r>
        <w:rPr>
          <w:rFonts w:ascii="Arial" w:hAnsi="Arial" w:cs="Arial"/>
        </w:rPr>
        <w:t>(</w:t>
      </w:r>
      <w:r w:rsidR="00B67F92">
        <w:rPr>
          <w:rFonts w:ascii="Arial" w:hAnsi="Arial" w:cs="Arial"/>
        </w:rPr>
        <w:t xml:space="preserve">SALT - </w:t>
      </w:r>
      <w:r>
        <w:rPr>
          <w:rFonts w:ascii="Arial" w:hAnsi="Arial" w:cs="Arial"/>
        </w:rPr>
        <w:t>employed by School), CYPS and Social Services plus we also have important links</w:t>
      </w:r>
      <w:r w:rsidR="00B67F92">
        <w:rPr>
          <w:rFonts w:ascii="Arial" w:hAnsi="Arial" w:cs="Arial"/>
        </w:rPr>
        <w:t xml:space="preserve"> with the LA, Educational Psychologists, Hearing/Visual impairment services and other support organisations as needed.</w:t>
      </w:r>
    </w:p>
    <w:p w14:paraId="41C8ABBC" w14:textId="77777777" w:rsidR="00613AE1" w:rsidRDefault="00613AE1" w:rsidP="00613AE1">
      <w:pPr>
        <w:spacing w:after="0" w:line="240" w:lineRule="auto"/>
        <w:rPr>
          <w:rFonts w:ascii="Arial" w:eastAsiaTheme="minorEastAsia" w:hAnsi="Arial" w:cs="Arial"/>
          <w:b/>
          <w:color w:val="004251"/>
          <w:lang w:val="en-US" w:eastAsia="ja-JP"/>
        </w:rPr>
      </w:pPr>
    </w:p>
    <w:p w14:paraId="304E4159" w14:textId="77777777" w:rsidR="00427C01" w:rsidRDefault="00427C01">
      <w:pPr>
        <w:rPr>
          <w:rFonts w:ascii="Arial" w:eastAsiaTheme="minorEastAsia" w:hAnsi="Arial" w:cs="Arial"/>
          <w:b/>
          <w:lang w:val="en-US" w:eastAsia="ja-JP"/>
        </w:rPr>
      </w:pPr>
      <w:r>
        <w:rPr>
          <w:rFonts w:ascii="Arial" w:eastAsiaTheme="minorEastAsia" w:hAnsi="Arial" w:cs="Arial"/>
          <w:b/>
          <w:lang w:val="en-US" w:eastAsia="ja-JP"/>
        </w:rPr>
        <w:br w:type="page"/>
      </w:r>
    </w:p>
    <w:p w14:paraId="17E161C7" w14:textId="77777777" w:rsidR="001829FC" w:rsidRDefault="001829FC" w:rsidP="00613AE1">
      <w:pPr>
        <w:spacing w:after="0" w:line="240" w:lineRule="auto"/>
        <w:rPr>
          <w:rFonts w:ascii="Arial" w:eastAsiaTheme="minorEastAsia" w:hAnsi="Arial" w:cs="Arial"/>
          <w:b/>
          <w:lang w:val="en-US" w:eastAsia="ja-JP"/>
        </w:rPr>
      </w:pPr>
    </w:p>
    <w:p w14:paraId="1423ADF2" w14:textId="06CD9532" w:rsidR="002F2DC9" w:rsidRPr="00613AE1" w:rsidRDefault="00613AE1" w:rsidP="00613AE1">
      <w:pPr>
        <w:spacing w:after="0" w:line="240" w:lineRule="auto"/>
        <w:rPr>
          <w:rFonts w:ascii="Arial" w:eastAsiaTheme="minorEastAsia" w:hAnsi="Arial" w:cs="Arial"/>
          <w:b/>
          <w:lang w:val="en-US" w:eastAsia="ja-JP"/>
        </w:rPr>
      </w:pPr>
      <w:r w:rsidRPr="00613AE1">
        <w:rPr>
          <w:rFonts w:ascii="Arial" w:eastAsiaTheme="minorEastAsia" w:hAnsi="Arial" w:cs="Arial"/>
          <w:b/>
          <w:lang w:val="en-US" w:eastAsia="ja-JP"/>
        </w:rPr>
        <w:t>Equipment and facilities</w:t>
      </w:r>
    </w:p>
    <w:p w14:paraId="034657FB" w14:textId="77777777" w:rsidR="00613AE1" w:rsidRDefault="00613AE1" w:rsidP="00613AE1">
      <w:pPr>
        <w:spacing w:after="0" w:line="240" w:lineRule="auto"/>
        <w:rPr>
          <w:rFonts w:ascii="Arial" w:eastAsiaTheme="minorEastAsia" w:hAnsi="Arial" w:cs="Arial"/>
          <w:b/>
          <w:color w:val="004251"/>
          <w:lang w:val="en-US" w:eastAsia="ja-JP"/>
        </w:rPr>
      </w:pPr>
    </w:p>
    <w:p w14:paraId="6625FED2" w14:textId="07024077" w:rsidR="00613AE1" w:rsidRPr="008608F2" w:rsidRDefault="00427C01" w:rsidP="00613AE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rPr>
      </w:pPr>
      <w:r>
        <w:rPr>
          <w:rFonts w:ascii="Arial" w:hAnsi="Arial" w:cs="Arial"/>
        </w:rPr>
        <w:t xml:space="preserve">In school the children have access to </w:t>
      </w:r>
      <w:r w:rsidR="003E6F7B">
        <w:rPr>
          <w:rFonts w:ascii="Arial" w:hAnsi="Arial" w:cs="Arial"/>
        </w:rPr>
        <w:t>several</w:t>
      </w:r>
      <w:r>
        <w:rPr>
          <w:rFonts w:ascii="Arial" w:hAnsi="Arial" w:cs="Arial"/>
        </w:rPr>
        <w:t xml:space="preserve"> specialist facilities to support their development and learning i.e. </w:t>
      </w:r>
      <w:r w:rsidR="003E6F7B">
        <w:rPr>
          <w:rFonts w:ascii="Arial" w:hAnsi="Arial" w:cs="Arial"/>
        </w:rPr>
        <w:t xml:space="preserve">a </w:t>
      </w:r>
      <w:r>
        <w:rPr>
          <w:rFonts w:ascii="Arial" w:hAnsi="Arial" w:cs="Arial"/>
        </w:rPr>
        <w:t xml:space="preserve">hydro pool, </w:t>
      </w:r>
      <w:r w:rsidR="003E6F7B">
        <w:rPr>
          <w:rFonts w:ascii="Arial" w:hAnsi="Arial" w:cs="Arial"/>
        </w:rPr>
        <w:t xml:space="preserve">a </w:t>
      </w:r>
      <w:r>
        <w:rPr>
          <w:rFonts w:ascii="Arial" w:hAnsi="Arial" w:cs="Arial"/>
        </w:rPr>
        <w:t xml:space="preserve">sensory room, </w:t>
      </w:r>
      <w:r w:rsidR="003E6F7B">
        <w:rPr>
          <w:rFonts w:ascii="Arial" w:hAnsi="Arial" w:cs="Arial"/>
        </w:rPr>
        <w:t xml:space="preserve">2 x </w:t>
      </w:r>
      <w:r>
        <w:rPr>
          <w:rFonts w:ascii="Arial" w:hAnsi="Arial" w:cs="Arial"/>
        </w:rPr>
        <w:t xml:space="preserve">soft play rooms, </w:t>
      </w:r>
      <w:r w:rsidR="00443556">
        <w:rPr>
          <w:rFonts w:ascii="Arial" w:hAnsi="Arial" w:cs="Arial"/>
        </w:rPr>
        <w:t>an Immersi</w:t>
      </w:r>
      <w:r w:rsidR="0078642A">
        <w:rPr>
          <w:rFonts w:ascii="Arial" w:hAnsi="Arial" w:cs="Arial"/>
        </w:rPr>
        <w:t>ve</w:t>
      </w:r>
      <w:r w:rsidR="00443556">
        <w:rPr>
          <w:rFonts w:ascii="Arial" w:hAnsi="Arial" w:cs="Arial"/>
        </w:rPr>
        <w:t xml:space="preserve"> room, </w:t>
      </w:r>
      <w:r w:rsidR="0078642A">
        <w:rPr>
          <w:rFonts w:ascii="Arial" w:hAnsi="Arial" w:cs="Arial"/>
        </w:rPr>
        <w:t>Integrated music and sensory room</w:t>
      </w:r>
      <w:r w:rsidR="00443556">
        <w:rPr>
          <w:rFonts w:ascii="Arial" w:hAnsi="Arial" w:cs="Arial"/>
        </w:rPr>
        <w:t xml:space="preserve">, </w:t>
      </w:r>
      <w:r w:rsidR="003E6F7B">
        <w:rPr>
          <w:rFonts w:ascii="Arial" w:hAnsi="Arial" w:cs="Arial"/>
        </w:rPr>
        <w:t xml:space="preserve">a </w:t>
      </w:r>
      <w:r w:rsidR="0078642A">
        <w:rPr>
          <w:rFonts w:ascii="Arial" w:hAnsi="Arial" w:cs="Arial"/>
        </w:rPr>
        <w:t>cookery</w:t>
      </w:r>
      <w:r w:rsidR="003E6F7B">
        <w:rPr>
          <w:rFonts w:ascii="Arial" w:hAnsi="Arial" w:cs="Arial"/>
        </w:rPr>
        <w:t xml:space="preserve"> room</w:t>
      </w:r>
      <w:r>
        <w:rPr>
          <w:rFonts w:ascii="Arial" w:hAnsi="Arial" w:cs="Arial"/>
        </w:rPr>
        <w:t xml:space="preserve"> and access to </w:t>
      </w:r>
      <w:r w:rsidR="0078642A">
        <w:rPr>
          <w:rFonts w:ascii="Arial" w:hAnsi="Arial" w:cs="Arial"/>
        </w:rPr>
        <w:t>3</w:t>
      </w:r>
      <w:r>
        <w:rPr>
          <w:rFonts w:ascii="Arial" w:hAnsi="Arial" w:cs="Arial"/>
        </w:rPr>
        <w:t xml:space="preserve"> minibuses to encourage community visits and </w:t>
      </w:r>
      <w:r w:rsidR="003E6F7B">
        <w:rPr>
          <w:rFonts w:ascii="Arial" w:hAnsi="Arial" w:cs="Arial"/>
        </w:rPr>
        <w:t xml:space="preserve">enrichment experiences outside of class.  </w:t>
      </w:r>
      <w:r w:rsidR="00443556">
        <w:rPr>
          <w:rFonts w:ascii="Arial" w:hAnsi="Arial" w:cs="Arial"/>
        </w:rPr>
        <w:t>Our school also has extensive outdoor areas including a sensory garden,</w:t>
      </w:r>
      <w:r w:rsidR="0078642A">
        <w:rPr>
          <w:rFonts w:ascii="Arial" w:hAnsi="Arial" w:cs="Arial"/>
        </w:rPr>
        <w:t xml:space="preserve"> forests school area, outdoor classroom,</w:t>
      </w:r>
      <w:r w:rsidR="00443556">
        <w:rPr>
          <w:rFonts w:ascii="Arial" w:hAnsi="Arial" w:cs="Arial"/>
        </w:rPr>
        <w:t xml:space="preserve"> MUGA, outdoor gym equipment and areas for all Key Stages including fixed play equipment. </w:t>
      </w:r>
      <w:r w:rsidR="003E6F7B">
        <w:rPr>
          <w:rFonts w:ascii="Arial" w:hAnsi="Arial" w:cs="Arial"/>
        </w:rPr>
        <w:t>All of these resources are timetabled so each class can access them fairly across the week.  Individual specialist equipment (i.e. walkers, chairs etc) are purchased as required with the help of School budgets, LA funding or via School fundraising as needed.</w:t>
      </w:r>
      <w:r w:rsidR="008608F2">
        <w:rPr>
          <w:rFonts w:ascii="Arial" w:hAnsi="Arial" w:cs="Arial"/>
        </w:rPr>
        <w:t xml:space="preserve">  Each classroom also has up to date ICT equipment (C-Touch boards) and access to a number of </w:t>
      </w:r>
      <w:r w:rsidR="00443556">
        <w:rPr>
          <w:rFonts w:ascii="Arial" w:hAnsi="Arial" w:cs="Arial"/>
        </w:rPr>
        <w:t>laptops</w:t>
      </w:r>
      <w:r w:rsidR="0078642A">
        <w:rPr>
          <w:rFonts w:ascii="Arial" w:hAnsi="Arial" w:cs="Arial"/>
        </w:rPr>
        <w:t xml:space="preserve"> and </w:t>
      </w:r>
      <w:r w:rsidR="008608F2">
        <w:rPr>
          <w:rFonts w:ascii="Arial" w:hAnsi="Arial" w:cs="Arial"/>
        </w:rPr>
        <w:t>iPad</w:t>
      </w:r>
      <w:r w:rsidR="0078642A">
        <w:rPr>
          <w:rFonts w:ascii="Arial" w:hAnsi="Arial" w:cs="Arial"/>
        </w:rPr>
        <w:t>s.</w:t>
      </w:r>
    </w:p>
    <w:p w14:paraId="047DA746" w14:textId="77777777" w:rsidR="00613AE1" w:rsidRDefault="00613AE1" w:rsidP="00613AE1">
      <w:pPr>
        <w:spacing w:after="0" w:line="240" w:lineRule="auto"/>
        <w:rPr>
          <w:rFonts w:ascii="Arial" w:eastAsiaTheme="minorEastAsia" w:hAnsi="Arial" w:cs="Arial"/>
          <w:b/>
          <w:color w:val="004251"/>
          <w:lang w:val="en-US" w:eastAsia="ja-JP"/>
        </w:rPr>
      </w:pPr>
    </w:p>
    <w:p w14:paraId="72994911" w14:textId="3D0C1BC4" w:rsidR="00AC5388" w:rsidRPr="001829FC" w:rsidRDefault="00AC5388" w:rsidP="00AC5388">
      <w:pPr>
        <w:pStyle w:val="ListParagraph"/>
        <w:numPr>
          <w:ilvl w:val="0"/>
          <w:numId w:val="25"/>
        </w:numPr>
        <w:spacing w:after="0" w:line="240" w:lineRule="auto"/>
        <w:rPr>
          <w:rFonts w:ascii="Arial" w:eastAsiaTheme="minorEastAsia" w:hAnsi="Arial" w:cs="Arial"/>
          <w:b/>
          <w:sz w:val="28"/>
          <w:lang w:val="en-US" w:eastAsia="ja-JP"/>
        </w:rPr>
      </w:pPr>
      <w:r w:rsidRPr="001829FC">
        <w:rPr>
          <w:rFonts w:ascii="Arial" w:eastAsiaTheme="minorEastAsia" w:hAnsi="Arial" w:cs="Arial"/>
          <w:b/>
          <w:sz w:val="28"/>
          <w:lang w:val="en-US" w:eastAsia="ja-JP"/>
        </w:rPr>
        <w:t>Consulting with pupils and parents</w:t>
      </w:r>
    </w:p>
    <w:p w14:paraId="7D94F9EC" w14:textId="77777777" w:rsidR="00AC5388" w:rsidRDefault="00AC5388" w:rsidP="00613AE1">
      <w:pPr>
        <w:spacing w:after="0" w:line="240" w:lineRule="auto"/>
        <w:rPr>
          <w:rFonts w:ascii="Arial" w:eastAsiaTheme="minorEastAsia" w:hAnsi="Arial" w:cs="Arial"/>
          <w:b/>
          <w:color w:val="004251"/>
          <w:lang w:val="en-US" w:eastAsia="ja-JP"/>
        </w:rPr>
      </w:pPr>
    </w:p>
    <w:p w14:paraId="755FC31B" w14:textId="4D0BBFD8" w:rsidR="00AC5388" w:rsidRPr="009679AD" w:rsidRDefault="00AC5388" w:rsidP="00613AE1">
      <w:pPr>
        <w:spacing w:after="0" w:line="240" w:lineRule="auto"/>
        <w:rPr>
          <w:rFonts w:ascii="Arial" w:eastAsiaTheme="minorEastAsia" w:hAnsi="Arial" w:cs="Arial"/>
          <w:b/>
          <w:lang w:val="en-US" w:eastAsia="ja-JP"/>
        </w:rPr>
      </w:pPr>
      <w:r w:rsidRPr="009679AD">
        <w:rPr>
          <w:rFonts w:ascii="Arial" w:eastAsiaTheme="minorEastAsia" w:hAnsi="Arial" w:cs="Arial"/>
          <w:b/>
          <w:lang w:val="en-US" w:eastAsia="ja-JP"/>
        </w:rPr>
        <w:t>Parents</w:t>
      </w:r>
    </w:p>
    <w:p w14:paraId="75CCCE1A" w14:textId="77777777" w:rsidR="00AC5388" w:rsidRDefault="00AC5388" w:rsidP="00613AE1">
      <w:pPr>
        <w:spacing w:after="0" w:line="240" w:lineRule="auto"/>
        <w:rPr>
          <w:rFonts w:ascii="Arial" w:eastAsiaTheme="minorEastAsia" w:hAnsi="Arial" w:cs="Arial"/>
          <w:b/>
          <w:color w:val="004251"/>
          <w:lang w:val="en-US" w:eastAsia="ja-JP"/>
        </w:rPr>
      </w:pPr>
    </w:p>
    <w:p w14:paraId="2C4DF075" w14:textId="073E207B" w:rsidR="00AC5388" w:rsidRPr="00B215FE" w:rsidRDefault="009679AD" w:rsidP="00AC538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rPr>
      </w:pPr>
      <w:r>
        <w:rPr>
          <w:rFonts w:ascii="Arial" w:hAnsi="Arial" w:cs="Arial"/>
        </w:rPr>
        <w:t xml:space="preserve">The school uses </w:t>
      </w:r>
      <w:r w:rsidR="00B145EF">
        <w:rPr>
          <w:rFonts w:ascii="Arial" w:hAnsi="Arial" w:cs="Arial"/>
        </w:rPr>
        <w:t>the IRIS</w:t>
      </w:r>
      <w:r w:rsidR="00443556">
        <w:rPr>
          <w:rFonts w:ascii="Arial" w:hAnsi="Arial" w:cs="Arial"/>
        </w:rPr>
        <w:t xml:space="preserve"> </w:t>
      </w:r>
      <w:r w:rsidR="00B145EF">
        <w:rPr>
          <w:rFonts w:ascii="Arial" w:hAnsi="Arial" w:cs="Arial"/>
        </w:rPr>
        <w:t>system</w:t>
      </w:r>
      <w:r w:rsidR="00443556">
        <w:rPr>
          <w:rFonts w:ascii="Arial" w:hAnsi="Arial" w:cs="Arial"/>
        </w:rPr>
        <w:t xml:space="preserve"> (</w:t>
      </w:r>
      <w:r w:rsidR="00B145EF">
        <w:rPr>
          <w:rFonts w:ascii="Arial" w:hAnsi="Arial" w:cs="Arial"/>
        </w:rPr>
        <w:t xml:space="preserve">via </w:t>
      </w:r>
      <w:r w:rsidR="00443556">
        <w:rPr>
          <w:rFonts w:ascii="Arial" w:hAnsi="Arial" w:cs="Arial"/>
        </w:rPr>
        <w:t xml:space="preserve">MyEd app) </w:t>
      </w:r>
      <w:r>
        <w:rPr>
          <w:rFonts w:ascii="Arial" w:hAnsi="Arial" w:cs="Arial"/>
        </w:rPr>
        <w:t xml:space="preserve">daily for communication between children and parents/carers.  We also host a number of additional meetings/events in school throughout the year i.e. 2 x parent evenings, termly class assemblies, other specialist performances/events (i.e. Christmas shows, </w:t>
      </w:r>
      <w:r w:rsidR="0078642A">
        <w:rPr>
          <w:rFonts w:ascii="Arial" w:hAnsi="Arial" w:cs="Arial"/>
        </w:rPr>
        <w:t>p</w:t>
      </w:r>
      <w:r w:rsidR="00B215FE">
        <w:rPr>
          <w:rFonts w:ascii="Arial" w:hAnsi="Arial" w:cs="Arial"/>
        </w:rPr>
        <w:t>rofessional dance/theatre groups)</w:t>
      </w:r>
      <w:r>
        <w:rPr>
          <w:rFonts w:ascii="Arial" w:hAnsi="Arial" w:cs="Arial"/>
        </w:rPr>
        <w:t xml:space="preserve">, annual EHCP meetings plus other specialist meetings </w:t>
      </w:r>
      <w:r w:rsidR="00443556">
        <w:rPr>
          <w:rFonts w:ascii="Arial" w:hAnsi="Arial" w:cs="Arial"/>
        </w:rPr>
        <w:t xml:space="preserve">which might be </w:t>
      </w:r>
      <w:r>
        <w:rPr>
          <w:rFonts w:ascii="Arial" w:hAnsi="Arial" w:cs="Arial"/>
        </w:rPr>
        <w:t xml:space="preserve">required (LAC/CIN/TAF etc.).  End of year reports are also provided for each of our children during the </w:t>
      </w:r>
      <w:r w:rsidR="00B215FE">
        <w:rPr>
          <w:rFonts w:ascii="Arial" w:hAnsi="Arial" w:cs="Arial"/>
        </w:rPr>
        <w:t xml:space="preserve">final </w:t>
      </w:r>
      <w:r>
        <w:rPr>
          <w:rFonts w:ascii="Arial" w:hAnsi="Arial" w:cs="Arial"/>
        </w:rPr>
        <w:t xml:space="preserve">Summer </w:t>
      </w:r>
      <w:r w:rsidR="00B215FE">
        <w:rPr>
          <w:rFonts w:ascii="Arial" w:hAnsi="Arial" w:cs="Arial"/>
        </w:rPr>
        <w:t xml:space="preserve">half </w:t>
      </w:r>
      <w:r>
        <w:rPr>
          <w:rFonts w:ascii="Arial" w:hAnsi="Arial" w:cs="Arial"/>
        </w:rPr>
        <w:t>te</w:t>
      </w:r>
      <w:r w:rsidR="00B215FE">
        <w:rPr>
          <w:rFonts w:ascii="Arial" w:hAnsi="Arial" w:cs="Arial"/>
        </w:rPr>
        <w:t>r</w:t>
      </w:r>
      <w:r>
        <w:rPr>
          <w:rFonts w:ascii="Arial" w:hAnsi="Arial" w:cs="Arial"/>
        </w:rPr>
        <w:t>m.</w:t>
      </w:r>
      <w:r w:rsidR="0038585C">
        <w:rPr>
          <w:rFonts w:ascii="Arial" w:hAnsi="Arial" w:cs="Arial"/>
        </w:rPr>
        <w:t xml:space="preserve">  The school also provides training for parents in areas such as “Makaton”, “Cygnet training” and are happy to offer training in other areas as requested by families.</w:t>
      </w:r>
    </w:p>
    <w:p w14:paraId="3CA9E870" w14:textId="77777777" w:rsidR="00613AE1" w:rsidRPr="006E0F03" w:rsidRDefault="00613AE1" w:rsidP="00613AE1">
      <w:pPr>
        <w:spacing w:after="0" w:line="240" w:lineRule="auto"/>
        <w:rPr>
          <w:rFonts w:ascii="Arial" w:eastAsiaTheme="minorEastAsia" w:hAnsi="Arial" w:cs="Arial"/>
          <w:b/>
          <w:color w:val="004251"/>
          <w:lang w:val="en-US" w:eastAsia="ja-JP"/>
        </w:rPr>
      </w:pPr>
    </w:p>
    <w:p w14:paraId="7A50DD3E" w14:textId="5BD879F5" w:rsidR="00022668" w:rsidRDefault="00AC5388" w:rsidP="00214ABB">
      <w:pPr>
        <w:rPr>
          <w:rFonts w:ascii="Arial" w:eastAsiaTheme="minorEastAsia" w:hAnsi="Arial" w:cs="Arial"/>
          <w:b/>
          <w:lang w:val="en-US" w:eastAsia="ja-JP"/>
        </w:rPr>
      </w:pPr>
      <w:r>
        <w:rPr>
          <w:rFonts w:ascii="Arial" w:eastAsiaTheme="minorEastAsia" w:hAnsi="Arial" w:cs="Arial"/>
          <w:b/>
          <w:lang w:val="en-US" w:eastAsia="ja-JP"/>
        </w:rPr>
        <w:t>Pupils</w:t>
      </w:r>
    </w:p>
    <w:p w14:paraId="5CDA0FD0" w14:textId="184EBDF8" w:rsidR="00AC5388" w:rsidRPr="00B215FE" w:rsidRDefault="00B215FE" w:rsidP="00AC538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rPr>
      </w:pPr>
      <w:r>
        <w:rPr>
          <w:rFonts w:ascii="Arial" w:hAnsi="Arial" w:cs="Arial"/>
        </w:rPr>
        <w:t xml:space="preserve">We involve our children through celebration/community assemblies, questionnaires around classes plus we have an elected School Council who work across school on various projects and </w:t>
      </w:r>
      <w:r w:rsidR="00F13162">
        <w:rPr>
          <w:rFonts w:ascii="Arial" w:hAnsi="Arial" w:cs="Arial"/>
        </w:rPr>
        <w:t>initiatives.</w:t>
      </w:r>
    </w:p>
    <w:p w14:paraId="1000EDA9" w14:textId="77777777" w:rsidR="00AC5388" w:rsidRDefault="00AC5388" w:rsidP="00AC5388">
      <w:pPr>
        <w:spacing w:after="0" w:line="240" w:lineRule="auto"/>
        <w:rPr>
          <w:rFonts w:ascii="Arial" w:eastAsiaTheme="minorEastAsia" w:hAnsi="Arial" w:cs="Arial"/>
          <w:b/>
          <w:lang w:val="en-US" w:eastAsia="ja-JP"/>
        </w:rPr>
      </w:pPr>
    </w:p>
    <w:p w14:paraId="47CB1AD4" w14:textId="55D102EB" w:rsidR="005B032C" w:rsidRPr="00891960" w:rsidRDefault="005B032C" w:rsidP="00AC5388">
      <w:pPr>
        <w:spacing w:after="0" w:line="240" w:lineRule="auto"/>
        <w:rPr>
          <w:rFonts w:ascii="Arial" w:eastAsiaTheme="minorEastAsia" w:hAnsi="Arial" w:cs="Arial"/>
          <w:b/>
          <w:color w:val="347186"/>
          <w:sz w:val="16"/>
          <w:szCs w:val="16"/>
          <w:lang w:val="en-US" w:eastAsia="ja-JP"/>
        </w:rPr>
      </w:pPr>
    </w:p>
    <w:p w14:paraId="05279E21" w14:textId="12DF13E1" w:rsidR="005B032C" w:rsidRPr="00AC5388" w:rsidRDefault="00AC5388" w:rsidP="00AC5388">
      <w:pPr>
        <w:pStyle w:val="ListParagraph"/>
        <w:numPr>
          <w:ilvl w:val="0"/>
          <w:numId w:val="25"/>
        </w:numPr>
        <w:spacing w:after="0" w:line="240" w:lineRule="auto"/>
        <w:rPr>
          <w:rFonts w:ascii="Arial" w:eastAsiaTheme="minorEastAsia" w:hAnsi="Arial" w:cs="Arial"/>
          <w:b/>
          <w:sz w:val="28"/>
          <w:lang w:val="en-US" w:eastAsia="ja-JP"/>
        </w:rPr>
      </w:pPr>
      <w:r>
        <w:rPr>
          <w:rFonts w:ascii="Arial" w:eastAsiaTheme="minorEastAsia" w:hAnsi="Arial" w:cs="Arial"/>
          <w:b/>
          <w:sz w:val="28"/>
          <w:lang w:val="en-US" w:eastAsia="ja-JP"/>
        </w:rPr>
        <w:t>Progressing towards outcomes</w:t>
      </w:r>
    </w:p>
    <w:p w14:paraId="4E33FD4F" w14:textId="77777777" w:rsidR="005B032C" w:rsidRDefault="005B032C" w:rsidP="00AC5388">
      <w:pPr>
        <w:spacing w:after="0" w:line="240" w:lineRule="auto"/>
        <w:rPr>
          <w:rFonts w:ascii="Arial" w:eastAsiaTheme="minorEastAsia" w:hAnsi="Arial" w:cs="Arial"/>
          <w:b/>
          <w:color w:val="347186"/>
          <w:lang w:val="en-US" w:eastAsia="ja-JP"/>
        </w:rPr>
      </w:pPr>
    </w:p>
    <w:p w14:paraId="7FEF749A" w14:textId="04BAF469" w:rsidR="0038585C" w:rsidRDefault="002349FE" w:rsidP="00AC538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b/>
          <w:color w:val="347186"/>
        </w:rPr>
      </w:pPr>
      <w:r w:rsidRPr="002349FE">
        <w:rPr>
          <w:rFonts w:ascii="Arial" w:hAnsi="Arial" w:cs="Arial"/>
        </w:rPr>
        <w:t>Each child’s progress is continually monitored by their class teacher and Assessment Leader. The Senior Leadership Team and Subject Leaders monitor pupil progress through looking at planning, work scrutinies, recorded evidence, observations and analysis of data. Staff share any concerns about a child’s progress through dialogues with previous teacher/TA’s, during staff briefings and at ‘Pupil Support Forums’</w:t>
      </w:r>
      <w:r w:rsidR="0038585C">
        <w:rPr>
          <w:rFonts w:ascii="Arial" w:hAnsi="Arial" w:cs="Arial"/>
        </w:rPr>
        <w:t xml:space="preserve">.  Children are assessed both formatively (on going) and </w:t>
      </w:r>
      <w:r w:rsidR="00B145EF">
        <w:rPr>
          <w:rFonts w:ascii="Arial" w:hAnsi="Arial" w:cs="Arial"/>
        </w:rPr>
        <w:t>summatively</w:t>
      </w:r>
      <w:r w:rsidR="0038585C">
        <w:rPr>
          <w:rFonts w:ascii="Arial" w:hAnsi="Arial" w:cs="Arial"/>
        </w:rPr>
        <w:t xml:space="preserve"> (at the end of the half and full year).  </w:t>
      </w:r>
    </w:p>
    <w:p w14:paraId="271C4898" w14:textId="77777777" w:rsidR="005B032C" w:rsidRDefault="005B032C" w:rsidP="00AC5388">
      <w:pPr>
        <w:spacing w:after="0" w:line="240" w:lineRule="auto"/>
        <w:rPr>
          <w:rFonts w:ascii="Arial" w:eastAsiaTheme="minorEastAsia" w:hAnsi="Arial" w:cs="Arial"/>
          <w:b/>
          <w:color w:val="347186"/>
          <w:lang w:val="en-US" w:eastAsia="ja-JP"/>
        </w:rPr>
      </w:pPr>
    </w:p>
    <w:p w14:paraId="5FB0CB1E" w14:textId="671CDFCB" w:rsidR="00AC5388" w:rsidRDefault="0038585C" w:rsidP="004476A1">
      <w:pPr>
        <w:pStyle w:val="ListParagraph"/>
        <w:numPr>
          <w:ilvl w:val="0"/>
          <w:numId w:val="25"/>
        </w:numPr>
        <w:spacing w:after="0" w:line="240" w:lineRule="auto"/>
        <w:rPr>
          <w:rFonts w:ascii="Arial" w:eastAsiaTheme="minorEastAsia" w:hAnsi="Arial" w:cs="Arial"/>
          <w:b/>
          <w:sz w:val="28"/>
          <w:lang w:val="en-US" w:eastAsia="ja-JP"/>
        </w:rPr>
      </w:pPr>
      <w:r>
        <w:rPr>
          <w:rFonts w:ascii="Arial" w:eastAsiaTheme="minorEastAsia" w:hAnsi="Arial" w:cs="Arial"/>
          <w:b/>
          <w:sz w:val="28"/>
          <w:lang w:val="en-US" w:eastAsia="ja-JP"/>
        </w:rPr>
        <w:br w:type="page"/>
      </w:r>
      <w:r w:rsidR="00AC5388" w:rsidRPr="00AC5388">
        <w:rPr>
          <w:rFonts w:ascii="Arial" w:eastAsiaTheme="minorEastAsia" w:hAnsi="Arial" w:cs="Arial"/>
          <w:b/>
          <w:sz w:val="28"/>
          <w:lang w:val="en-US" w:eastAsia="ja-JP"/>
        </w:rPr>
        <w:lastRenderedPageBreak/>
        <w:t>Transition support</w:t>
      </w:r>
    </w:p>
    <w:p w14:paraId="1B0B9ABB" w14:textId="77777777" w:rsidR="00AC5388" w:rsidRPr="00AC5388" w:rsidRDefault="00AC5388" w:rsidP="00AC5388">
      <w:pPr>
        <w:pStyle w:val="ListParagraph"/>
        <w:spacing w:after="0" w:line="240" w:lineRule="auto"/>
        <w:ind w:left="360"/>
        <w:rPr>
          <w:rFonts w:ascii="Arial" w:eastAsiaTheme="minorEastAsia" w:hAnsi="Arial" w:cs="Arial"/>
          <w:b/>
          <w:lang w:val="en-US" w:eastAsia="ja-JP"/>
        </w:rPr>
      </w:pPr>
    </w:p>
    <w:p w14:paraId="79344776" w14:textId="622BBD8C" w:rsidR="00AC5388" w:rsidRPr="00AC5388" w:rsidRDefault="0038585C" w:rsidP="00AC538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b/>
          <w:color w:val="347186"/>
        </w:rPr>
      </w:pPr>
      <w:r>
        <w:rPr>
          <w:rFonts w:ascii="Arial" w:hAnsi="Arial" w:cs="Arial"/>
        </w:rPr>
        <w:t xml:space="preserve">At Gibside we take steps to ensure any areas of transition are as smooth as possible as we understand how difficult it can be for our children.  Please </w:t>
      </w:r>
      <w:r w:rsidR="00F329AC">
        <w:rPr>
          <w:rFonts w:ascii="Arial" w:hAnsi="Arial" w:cs="Arial"/>
        </w:rPr>
        <w:t>request a copy of our Transition</w:t>
      </w:r>
      <w:r>
        <w:rPr>
          <w:rFonts w:ascii="Arial" w:hAnsi="Arial" w:cs="Arial"/>
        </w:rPr>
        <w:t xml:space="preserve"> policy for more </w:t>
      </w:r>
      <w:r w:rsidR="00F329AC">
        <w:rPr>
          <w:rFonts w:ascii="Arial" w:hAnsi="Arial" w:cs="Arial"/>
        </w:rPr>
        <w:t>information on how we support all aspects of transition into and from school</w:t>
      </w:r>
      <w:r w:rsidR="0078642A">
        <w:rPr>
          <w:rFonts w:ascii="Arial" w:hAnsi="Arial" w:cs="Arial"/>
        </w:rPr>
        <w:t>.</w:t>
      </w:r>
    </w:p>
    <w:p w14:paraId="4FDBCC35" w14:textId="77572526" w:rsidR="005B032C" w:rsidRPr="004B06EE" w:rsidRDefault="005B032C" w:rsidP="00AC5388">
      <w:pPr>
        <w:spacing w:after="0" w:line="240" w:lineRule="auto"/>
        <w:rPr>
          <w:rFonts w:ascii="Arial" w:eastAsiaTheme="minorEastAsia" w:hAnsi="Arial" w:cs="Arial"/>
          <w:lang w:val="en-US" w:eastAsia="ja-JP"/>
        </w:rPr>
      </w:pPr>
    </w:p>
    <w:p w14:paraId="3601210E" w14:textId="627DB049" w:rsidR="005B032C" w:rsidRDefault="00AC5388" w:rsidP="00AC5388">
      <w:pPr>
        <w:pStyle w:val="ListParagraph"/>
        <w:numPr>
          <w:ilvl w:val="0"/>
          <w:numId w:val="25"/>
        </w:numPr>
        <w:spacing w:after="0" w:line="240" w:lineRule="auto"/>
        <w:rPr>
          <w:rFonts w:ascii="Arial" w:eastAsiaTheme="minorEastAsia" w:hAnsi="Arial" w:cs="Arial"/>
          <w:b/>
          <w:sz w:val="28"/>
          <w:lang w:val="en-US" w:eastAsia="ja-JP"/>
        </w:rPr>
      </w:pPr>
      <w:r w:rsidRPr="00AC5388">
        <w:rPr>
          <w:rFonts w:ascii="Arial" w:eastAsiaTheme="minorEastAsia" w:hAnsi="Arial" w:cs="Arial"/>
          <w:b/>
          <w:sz w:val="28"/>
          <w:lang w:val="en-US" w:eastAsia="ja-JP"/>
        </w:rPr>
        <w:t>Teaching approach</w:t>
      </w:r>
    </w:p>
    <w:p w14:paraId="589AE527" w14:textId="77777777" w:rsidR="00AC5388" w:rsidRPr="00AC5388" w:rsidRDefault="00AC5388" w:rsidP="00AC5388">
      <w:pPr>
        <w:spacing w:after="0" w:line="240" w:lineRule="auto"/>
        <w:rPr>
          <w:rFonts w:ascii="Arial" w:eastAsiaTheme="minorEastAsia" w:hAnsi="Arial" w:cs="Arial"/>
          <w:b/>
          <w:lang w:val="en-US" w:eastAsia="ja-JP"/>
        </w:rPr>
      </w:pPr>
    </w:p>
    <w:p w14:paraId="5BAE6EA7" w14:textId="4A1EB29F" w:rsidR="004B06EE" w:rsidRPr="00F329AC" w:rsidRDefault="00F329AC" w:rsidP="00AC538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rPr>
      </w:pPr>
      <w:r>
        <w:rPr>
          <w:rFonts w:ascii="Arial" w:hAnsi="Arial" w:cs="Arial"/>
        </w:rPr>
        <w:t>All children in school follow a broad and balanced curriculum that is appropriate to their age and stage of development and which is personalised to take into account their needs and abilities.  Any additional needs are identified using assessment data analysis systems and interventions will be put in place.</w:t>
      </w:r>
      <w:r w:rsidR="006D12BF">
        <w:rPr>
          <w:rFonts w:ascii="Arial" w:hAnsi="Arial" w:cs="Arial"/>
        </w:rPr>
        <w:t xml:space="preserve">  More information on our Teaching and Learning approaches can be found within our Teaching &amp; Learning policy – a copy of which can be </w:t>
      </w:r>
      <w:r w:rsidR="00443556">
        <w:rPr>
          <w:rFonts w:ascii="Arial" w:hAnsi="Arial" w:cs="Arial"/>
        </w:rPr>
        <w:t>found on our website.</w:t>
      </w:r>
    </w:p>
    <w:p w14:paraId="71643EC7" w14:textId="7AC95021" w:rsidR="00022668" w:rsidRPr="004B06EE" w:rsidRDefault="00022668" w:rsidP="004B06EE">
      <w:pPr>
        <w:tabs>
          <w:tab w:val="left" w:pos="1185"/>
        </w:tabs>
        <w:spacing w:after="0" w:line="240" w:lineRule="auto"/>
        <w:rPr>
          <w:rFonts w:ascii="Arial" w:eastAsiaTheme="minorEastAsia" w:hAnsi="Arial" w:cs="Arial"/>
          <w:lang w:val="en-US" w:eastAsia="ja-JP"/>
        </w:rPr>
      </w:pPr>
    </w:p>
    <w:p w14:paraId="6B000F6B" w14:textId="49EE2F8C" w:rsidR="004A6E17" w:rsidRPr="00542953" w:rsidRDefault="00542953" w:rsidP="00542953">
      <w:pPr>
        <w:pStyle w:val="ListParagraph"/>
        <w:numPr>
          <w:ilvl w:val="0"/>
          <w:numId w:val="25"/>
        </w:numPr>
        <w:tabs>
          <w:tab w:val="left" w:pos="3825"/>
        </w:tabs>
        <w:spacing w:after="0" w:line="240" w:lineRule="auto"/>
        <w:rPr>
          <w:rFonts w:ascii="Arial" w:eastAsiaTheme="minorEastAsia" w:hAnsi="Arial" w:cs="Arial"/>
          <w:b/>
          <w:sz w:val="28"/>
          <w:lang w:val="en-US" w:eastAsia="ja-JP"/>
        </w:rPr>
      </w:pPr>
      <w:r w:rsidRPr="00542953">
        <w:rPr>
          <w:rFonts w:ascii="Arial" w:eastAsiaTheme="minorEastAsia" w:hAnsi="Arial" w:cs="Arial"/>
          <w:b/>
          <w:sz w:val="28"/>
          <w:lang w:val="en-US" w:eastAsia="ja-JP"/>
        </w:rPr>
        <w:t>Supporting emotional and social development</w:t>
      </w:r>
    </w:p>
    <w:p w14:paraId="351A384A" w14:textId="77777777" w:rsidR="00542953" w:rsidRDefault="00542953" w:rsidP="00542953">
      <w:pPr>
        <w:tabs>
          <w:tab w:val="left" w:pos="3825"/>
        </w:tabs>
        <w:spacing w:after="0" w:line="240" w:lineRule="auto"/>
        <w:rPr>
          <w:rFonts w:ascii="Arial" w:eastAsiaTheme="minorEastAsia" w:hAnsi="Arial" w:cs="Arial"/>
          <w:lang w:val="en-US" w:eastAsia="ja-JP"/>
        </w:rPr>
      </w:pPr>
    </w:p>
    <w:p w14:paraId="7BCB04AC" w14:textId="64BCF402" w:rsidR="00DE782E" w:rsidRPr="00DE782E" w:rsidRDefault="00DE782E" w:rsidP="00542953">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rPr>
      </w:pPr>
      <w:r>
        <w:rPr>
          <w:rFonts w:ascii="Arial" w:hAnsi="Arial" w:cs="Arial"/>
        </w:rPr>
        <w:t>We take great care to ensure all of our pupils are confident, feel valued and respect others.  As well as providing academic support, school can also provide emotional and social support for children i.e. anti-bullying policies taught in PSHE</w:t>
      </w:r>
      <w:r w:rsidR="0078642A">
        <w:rPr>
          <w:rFonts w:ascii="Arial" w:hAnsi="Arial" w:cs="Arial"/>
        </w:rPr>
        <w:t xml:space="preserve"> </w:t>
      </w:r>
      <w:r>
        <w:rPr>
          <w:rFonts w:ascii="Arial" w:hAnsi="Arial" w:cs="Arial"/>
        </w:rPr>
        <w:t xml:space="preserve">and access </w:t>
      </w:r>
      <w:r w:rsidR="0078642A">
        <w:rPr>
          <w:rFonts w:ascii="Arial" w:hAnsi="Arial" w:cs="Arial"/>
        </w:rPr>
        <w:t xml:space="preserve">to </w:t>
      </w:r>
      <w:r>
        <w:rPr>
          <w:rFonts w:ascii="Arial" w:hAnsi="Arial" w:cs="Arial"/>
        </w:rPr>
        <w:t>lunchtime clubs.  Any concerns which are linked to the social and emotional development of the child which are raised by school staff or parents may lead to further investigation by the Senior Leadership team and referral onto our multi-disciplinary team for support and guidance</w:t>
      </w:r>
    </w:p>
    <w:p w14:paraId="652E85E3" w14:textId="77777777" w:rsidR="00542953" w:rsidRDefault="00542953" w:rsidP="00542953">
      <w:pPr>
        <w:tabs>
          <w:tab w:val="left" w:pos="3825"/>
        </w:tabs>
        <w:spacing w:after="0" w:line="240" w:lineRule="auto"/>
        <w:rPr>
          <w:rFonts w:ascii="Arial" w:eastAsiaTheme="minorEastAsia" w:hAnsi="Arial" w:cs="Arial"/>
          <w:lang w:val="en-US" w:eastAsia="ja-JP"/>
        </w:rPr>
      </w:pPr>
    </w:p>
    <w:p w14:paraId="739AAFAC" w14:textId="5C3D9EB0" w:rsidR="009251EB" w:rsidRDefault="009251EB" w:rsidP="009251EB">
      <w:pPr>
        <w:pStyle w:val="ListParagraph"/>
        <w:numPr>
          <w:ilvl w:val="0"/>
          <w:numId w:val="25"/>
        </w:numPr>
        <w:tabs>
          <w:tab w:val="left" w:pos="3825"/>
        </w:tabs>
        <w:spacing w:after="0" w:line="240" w:lineRule="auto"/>
        <w:rPr>
          <w:rFonts w:ascii="Arial" w:eastAsiaTheme="minorEastAsia" w:hAnsi="Arial" w:cs="Arial"/>
          <w:b/>
          <w:sz w:val="28"/>
          <w:szCs w:val="28"/>
          <w:lang w:val="en-US" w:eastAsia="ja-JP"/>
        </w:rPr>
      </w:pPr>
      <w:r>
        <w:rPr>
          <w:rFonts w:ascii="Arial" w:eastAsiaTheme="minorEastAsia" w:hAnsi="Arial" w:cs="Arial"/>
          <w:b/>
          <w:sz w:val="28"/>
          <w:szCs w:val="28"/>
          <w:lang w:val="en-US" w:eastAsia="ja-JP"/>
        </w:rPr>
        <w:t>Evaluating effectiveness</w:t>
      </w:r>
    </w:p>
    <w:p w14:paraId="42FDAE17" w14:textId="77777777" w:rsidR="004476A1" w:rsidRPr="004476A1" w:rsidRDefault="004476A1" w:rsidP="004476A1">
      <w:pPr>
        <w:tabs>
          <w:tab w:val="left" w:pos="3825"/>
        </w:tabs>
        <w:spacing w:after="0" w:line="240" w:lineRule="auto"/>
        <w:rPr>
          <w:rFonts w:ascii="Arial" w:eastAsiaTheme="minorEastAsia" w:hAnsi="Arial" w:cs="Arial"/>
          <w:b/>
          <w:sz w:val="28"/>
          <w:szCs w:val="28"/>
          <w:lang w:val="en-US" w:eastAsia="ja-JP"/>
        </w:rPr>
      </w:pPr>
    </w:p>
    <w:p w14:paraId="2BF3EE1E" w14:textId="77777777" w:rsidR="009251EB" w:rsidRDefault="009251EB" w:rsidP="001A1183">
      <w:pPr>
        <w:pBdr>
          <w:top w:val="single" w:sz="4" w:space="1" w:color="auto"/>
          <w:left w:val="single" w:sz="4" w:space="4" w:color="auto"/>
          <w:bottom w:val="single" w:sz="4" w:space="1" w:color="auto"/>
          <w:right w:val="single" w:sz="4" w:space="4" w:color="auto"/>
        </w:pBdr>
        <w:tabs>
          <w:tab w:val="left" w:pos="3825"/>
        </w:tabs>
        <w:spacing w:after="0" w:line="240" w:lineRule="auto"/>
        <w:jc w:val="both"/>
        <w:rPr>
          <w:rFonts w:ascii="Arial" w:eastAsiaTheme="minorEastAsia" w:hAnsi="Arial" w:cs="Arial"/>
          <w:szCs w:val="28"/>
          <w:lang w:val="en-US" w:eastAsia="ja-JP"/>
        </w:rPr>
      </w:pPr>
      <w:r>
        <w:rPr>
          <w:rFonts w:ascii="Arial" w:eastAsiaTheme="minorEastAsia" w:hAnsi="Arial" w:cs="Arial"/>
          <w:szCs w:val="28"/>
          <w:lang w:val="en-US" w:eastAsia="ja-JP"/>
        </w:rPr>
        <w:t>The school evaluates its effectiveness via;</w:t>
      </w:r>
    </w:p>
    <w:p w14:paraId="50AED3E7" w14:textId="02EABD84" w:rsidR="009251EB" w:rsidRDefault="009251EB" w:rsidP="001A1183">
      <w:pPr>
        <w:pStyle w:val="ListParagraph"/>
        <w:numPr>
          <w:ilvl w:val="0"/>
          <w:numId w:val="28"/>
        </w:numPr>
        <w:pBdr>
          <w:top w:val="single" w:sz="4" w:space="1" w:color="auto"/>
          <w:left w:val="single" w:sz="4" w:space="4" w:color="auto"/>
          <w:bottom w:val="single" w:sz="4" w:space="1" w:color="auto"/>
          <w:right w:val="single" w:sz="4" w:space="4" w:color="auto"/>
        </w:pBdr>
        <w:tabs>
          <w:tab w:val="left" w:pos="3825"/>
        </w:tabs>
        <w:spacing w:after="0" w:line="240" w:lineRule="auto"/>
        <w:jc w:val="both"/>
        <w:rPr>
          <w:rFonts w:ascii="Arial" w:eastAsiaTheme="minorEastAsia" w:hAnsi="Arial" w:cs="Arial"/>
          <w:szCs w:val="28"/>
          <w:lang w:val="en-US" w:eastAsia="ja-JP"/>
        </w:rPr>
      </w:pPr>
      <w:r w:rsidRPr="009251EB">
        <w:rPr>
          <w:rFonts w:ascii="Arial" w:eastAsiaTheme="minorEastAsia" w:hAnsi="Arial" w:cs="Arial"/>
          <w:szCs w:val="28"/>
          <w:lang w:val="en-US" w:eastAsia="ja-JP"/>
        </w:rPr>
        <w:t xml:space="preserve">School </w:t>
      </w:r>
      <w:r w:rsidR="003E40C6">
        <w:rPr>
          <w:rFonts w:ascii="Arial" w:eastAsiaTheme="minorEastAsia" w:hAnsi="Arial" w:cs="Arial"/>
          <w:szCs w:val="28"/>
          <w:lang w:val="en-US" w:eastAsia="ja-JP"/>
        </w:rPr>
        <w:t>Improvement P</w:t>
      </w:r>
      <w:r w:rsidRPr="009251EB">
        <w:rPr>
          <w:rFonts w:ascii="Arial" w:eastAsiaTheme="minorEastAsia" w:hAnsi="Arial" w:cs="Arial"/>
          <w:szCs w:val="28"/>
          <w:lang w:val="en-US" w:eastAsia="ja-JP"/>
        </w:rPr>
        <w:t xml:space="preserve">lan </w:t>
      </w:r>
      <w:r>
        <w:rPr>
          <w:rFonts w:ascii="Arial" w:eastAsiaTheme="minorEastAsia" w:hAnsi="Arial" w:cs="Arial"/>
          <w:szCs w:val="28"/>
          <w:lang w:val="en-US" w:eastAsia="ja-JP"/>
        </w:rPr>
        <w:t>– covering areas such as Leadership &amp; Management, Teaching &amp; Learning, Attainment &amp; Assessment, Behaviour &amp; Safeguarding</w:t>
      </w:r>
      <w:r w:rsidR="00786830">
        <w:rPr>
          <w:rFonts w:ascii="Arial" w:eastAsiaTheme="minorEastAsia" w:hAnsi="Arial" w:cs="Arial"/>
          <w:szCs w:val="28"/>
          <w:lang w:val="en-US" w:eastAsia="ja-JP"/>
        </w:rPr>
        <w:t>, Early Years</w:t>
      </w:r>
      <w:r>
        <w:rPr>
          <w:rFonts w:ascii="Arial" w:eastAsiaTheme="minorEastAsia" w:hAnsi="Arial" w:cs="Arial"/>
          <w:szCs w:val="28"/>
          <w:lang w:val="en-US" w:eastAsia="ja-JP"/>
        </w:rPr>
        <w:t xml:space="preserve"> and Staff Development &amp; </w:t>
      </w:r>
      <w:r w:rsidR="001A1183">
        <w:rPr>
          <w:rFonts w:ascii="Arial" w:eastAsiaTheme="minorEastAsia" w:hAnsi="Arial" w:cs="Arial"/>
          <w:szCs w:val="28"/>
          <w:lang w:val="en-US" w:eastAsia="ja-JP"/>
        </w:rPr>
        <w:t>Wellbeing</w:t>
      </w:r>
      <w:r>
        <w:rPr>
          <w:rFonts w:ascii="Arial" w:eastAsiaTheme="minorEastAsia" w:hAnsi="Arial" w:cs="Arial"/>
          <w:szCs w:val="28"/>
          <w:lang w:val="en-US" w:eastAsia="ja-JP"/>
        </w:rPr>
        <w:t>.  The plan is monitored by SLT and Governors in school</w:t>
      </w:r>
    </w:p>
    <w:p w14:paraId="0E49CC32" w14:textId="38697350" w:rsidR="009251EB" w:rsidRPr="009251EB" w:rsidRDefault="001A1183" w:rsidP="001A1183">
      <w:pPr>
        <w:pStyle w:val="ListParagraph"/>
        <w:numPr>
          <w:ilvl w:val="0"/>
          <w:numId w:val="28"/>
        </w:numPr>
        <w:pBdr>
          <w:top w:val="single" w:sz="4" w:space="1" w:color="auto"/>
          <w:left w:val="single" w:sz="4" w:space="4" w:color="auto"/>
          <w:bottom w:val="single" w:sz="4" w:space="1" w:color="auto"/>
          <w:right w:val="single" w:sz="4" w:space="4" w:color="auto"/>
        </w:pBdr>
        <w:tabs>
          <w:tab w:val="left" w:pos="3825"/>
        </w:tabs>
        <w:spacing w:after="0" w:line="240" w:lineRule="auto"/>
        <w:jc w:val="both"/>
        <w:rPr>
          <w:rFonts w:ascii="Arial" w:eastAsiaTheme="minorEastAsia" w:hAnsi="Arial" w:cs="Arial"/>
          <w:szCs w:val="28"/>
          <w:lang w:val="en-US" w:eastAsia="ja-JP"/>
        </w:rPr>
      </w:pPr>
      <w:r>
        <w:rPr>
          <w:rFonts w:ascii="Arial" w:eastAsiaTheme="minorEastAsia" w:hAnsi="Arial" w:cs="Arial"/>
          <w:szCs w:val="28"/>
          <w:lang w:val="en-US" w:eastAsia="ja-JP"/>
        </w:rPr>
        <w:t>Self-Evaluation</w:t>
      </w:r>
      <w:r w:rsidR="009251EB">
        <w:rPr>
          <w:rFonts w:ascii="Arial" w:eastAsiaTheme="minorEastAsia" w:hAnsi="Arial" w:cs="Arial"/>
          <w:szCs w:val="28"/>
          <w:lang w:val="en-US" w:eastAsia="ja-JP"/>
        </w:rPr>
        <w:t xml:space="preserve"> -   </w:t>
      </w:r>
      <w:r w:rsidR="00CD771F">
        <w:rPr>
          <w:rFonts w:ascii="Arial" w:eastAsiaTheme="minorEastAsia" w:hAnsi="Arial" w:cs="Arial"/>
          <w:szCs w:val="28"/>
          <w:lang w:val="en-US" w:eastAsia="ja-JP"/>
        </w:rPr>
        <w:t>an annual evalu</w:t>
      </w:r>
      <w:r w:rsidR="00C223AA">
        <w:rPr>
          <w:rFonts w:ascii="Arial" w:eastAsiaTheme="minorEastAsia" w:hAnsi="Arial" w:cs="Arial"/>
          <w:szCs w:val="28"/>
          <w:lang w:val="en-US" w:eastAsia="ja-JP"/>
        </w:rPr>
        <w:t>ation</w:t>
      </w:r>
      <w:r w:rsidR="00CD771F">
        <w:rPr>
          <w:rFonts w:ascii="Arial" w:eastAsiaTheme="minorEastAsia" w:hAnsi="Arial" w:cs="Arial"/>
          <w:szCs w:val="28"/>
          <w:lang w:val="en-US" w:eastAsia="ja-JP"/>
        </w:rPr>
        <w:t xml:space="preserve"> is completed</w:t>
      </w:r>
      <w:r>
        <w:rPr>
          <w:rFonts w:ascii="Arial" w:eastAsiaTheme="minorEastAsia" w:hAnsi="Arial" w:cs="Arial"/>
          <w:szCs w:val="28"/>
          <w:lang w:val="en-US" w:eastAsia="ja-JP"/>
        </w:rPr>
        <w:t xml:space="preserve"> to highlight areas of focus which need to be included within the school development plan.  The review is shared with Governors</w:t>
      </w:r>
    </w:p>
    <w:p w14:paraId="19834C7B" w14:textId="25A3C5D1" w:rsidR="009251EB" w:rsidRPr="009251EB" w:rsidRDefault="009251EB" w:rsidP="009251EB">
      <w:pPr>
        <w:tabs>
          <w:tab w:val="left" w:pos="3825"/>
        </w:tabs>
        <w:spacing w:after="0" w:line="240" w:lineRule="auto"/>
        <w:rPr>
          <w:rFonts w:ascii="Arial" w:eastAsiaTheme="minorEastAsia" w:hAnsi="Arial" w:cs="Arial"/>
          <w:b/>
          <w:sz w:val="28"/>
          <w:szCs w:val="28"/>
          <w:lang w:val="en-US" w:eastAsia="ja-JP"/>
        </w:rPr>
      </w:pPr>
    </w:p>
    <w:p w14:paraId="5254B881" w14:textId="51F981F2" w:rsidR="00542953" w:rsidRPr="00542953" w:rsidRDefault="00542953" w:rsidP="00542953">
      <w:pPr>
        <w:pStyle w:val="ListParagraph"/>
        <w:numPr>
          <w:ilvl w:val="0"/>
          <w:numId w:val="25"/>
        </w:numPr>
        <w:tabs>
          <w:tab w:val="left" w:pos="3825"/>
        </w:tabs>
        <w:spacing w:after="0" w:line="240" w:lineRule="auto"/>
        <w:rPr>
          <w:rFonts w:ascii="Arial" w:eastAsiaTheme="minorEastAsia" w:hAnsi="Arial" w:cs="Arial"/>
          <w:b/>
          <w:sz w:val="28"/>
          <w:szCs w:val="28"/>
          <w:lang w:val="en-US" w:eastAsia="ja-JP"/>
        </w:rPr>
      </w:pPr>
      <w:r w:rsidRPr="00542953">
        <w:rPr>
          <w:rFonts w:ascii="Arial" w:eastAsiaTheme="minorEastAsia" w:hAnsi="Arial" w:cs="Arial"/>
          <w:b/>
          <w:sz w:val="28"/>
          <w:szCs w:val="28"/>
          <w:lang w:val="en-US" w:eastAsia="ja-JP"/>
        </w:rPr>
        <w:t>Handling complaints</w:t>
      </w:r>
    </w:p>
    <w:p w14:paraId="190E0D4C" w14:textId="77777777" w:rsidR="00542953" w:rsidRDefault="00542953" w:rsidP="00542953">
      <w:pPr>
        <w:tabs>
          <w:tab w:val="left" w:pos="3825"/>
        </w:tabs>
        <w:spacing w:after="0" w:line="240" w:lineRule="auto"/>
        <w:rPr>
          <w:rFonts w:ascii="Arial" w:eastAsiaTheme="minorEastAsia" w:hAnsi="Arial" w:cs="Arial"/>
          <w:lang w:val="en-US" w:eastAsia="ja-JP"/>
        </w:rPr>
      </w:pPr>
    </w:p>
    <w:p w14:paraId="2FB87198" w14:textId="135EF462" w:rsidR="00542953" w:rsidRPr="00F53CAD" w:rsidRDefault="00F53CAD" w:rsidP="00542953">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rPr>
      </w:pPr>
      <w:r>
        <w:rPr>
          <w:rFonts w:ascii="Arial" w:hAnsi="Arial" w:cs="Arial"/>
        </w:rPr>
        <w:t xml:space="preserve">Parent/carers should contact the Head Teacher regarding any complaints about the provision that the pupil is receiving in school.  A copy of our Complaints Policy can be read via our school website ( </w:t>
      </w:r>
      <w:hyperlink r:id="rId8" w:history="1">
        <w:r w:rsidRPr="00DD4CE2">
          <w:rPr>
            <w:rStyle w:val="Hyperlink"/>
            <w:rFonts w:ascii="Arial" w:hAnsi="Arial" w:cs="Arial"/>
          </w:rPr>
          <w:t>http://www.gibsideschool.org/our-school/policies/</w:t>
        </w:r>
      </w:hyperlink>
      <w:r>
        <w:rPr>
          <w:rFonts w:ascii="Arial" w:hAnsi="Arial" w:cs="Arial"/>
        </w:rPr>
        <w:t xml:space="preserve"> )</w:t>
      </w:r>
    </w:p>
    <w:p w14:paraId="48B8812D" w14:textId="77777777" w:rsidR="00542953" w:rsidRDefault="00542953" w:rsidP="00542953">
      <w:pPr>
        <w:tabs>
          <w:tab w:val="left" w:pos="3825"/>
        </w:tabs>
        <w:spacing w:after="0" w:line="240" w:lineRule="auto"/>
        <w:rPr>
          <w:rFonts w:ascii="Arial" w:eastAsiaTheme="minorEastAsia" w:hAnsi="Arial" w:cs="Arial"/>
          <w:lang w:val="en-US" w:eastAsia="ja-JP"/>
        </w:rPr>
      </w:pPr>
    </w:p>
    <w:p w14:paraId="17370728" w14:textId="7007A92E" w:rsidR="00542953" w:rsidRPr="000B7BE1" w:rsidRDefault="00C223AA" w:rsidP="000B7BE1">
      <w:pPr>
        <w:pStyle w:val="ListParagraph"/>
        <w:numPr>
          <w:ilvl w:val="0"/>
          <w:numId w:val="29"/>
        </w:numPr>
        <w:spacing w:after="0" w:line="240" w:lineRule="auto"/>
        <w:ind w:left="357" w:hanging="357"/>
        <w:rPr>
          <w:rFonts w:ascii="Arial" w:eastAsiaTheme="minorEastAsia" w:hAnsi="Arial" w:cs="Arial"/>
          <w:b/>
          <w:sz w:val="28"/>
          <w:lang w:val="en-US" w:eastAsia="ja-JP"/>
        </w:rPr>
      </w:pPr>
      <w:r w:rsidRPr="000B7BE1">
        <w:rPr>
          <w:rFonts w:ascii="Arial" w:eastAsiaTheme="minorEastAsia" w:hAnsi="Arial" w:cs="Arial"/>
          <w:b/>
          <w:sz w:val="28"/>
          <w:lang w:val="en-US" w:eastAsia="ja-JP"/>
        </w:rPr>
        <w:br w:type="page"/>
      </w:r>
      <w:r w:rsidR="00D04593" w:rsidRPr="000B7BE1">
        <w:rPr>
          <w:rFonts w:ascii="Arial" w:eastAsiaTheme="minorEastAsia" w:hAnsi="Arial" w:cs="Arial"/>
          <w:b/>
          <w:sz w:val="28"/>
          <w:lang w:val="en-US" w:eastAsia="ja-JP"/>
        </w:rPr>
        <w:t>Local Offer</w:t>
      </w:r>
    </w:p>
    <w:p w14:paraId="4B1638EA" w14:textId="77777777" w:rsidR="00D04593" w:rsidRDefault="00D04593" w:rsidP="00542953">
      <w:pPr>
        <w:tabs>
          <w:tab w:val="left" w:pos="3825"/>
        </w:tabs>
        <w:spacing w:after="0" w:line="240" w:lineRule="auto"/>
        <w:rPr>
          <w:rFonts w:ascii="Arial" w:eastAsiaTheme="minorEastAsia" w:hAnsi="Arial" w:cs="Arial"/>
          <w:lang w:val="en-US" w:eastAsia="ja-JP"/>
        </w:rPr>
      </w:pPr>
    </w:p>
    <w:p w14:paraId="6F8F76E4" w14:textId="594A66E6" w:rsidR="00D04593" w:rsidRPr="004D4B2D" w:rsidRDefault="004D4B2D" w:rsidP="00D04593">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rPr>
      </w:pPr>
      <w:r>
        <w:rPr>
          <w:rFonts w:ascii="Arial" w:hAnsi="Arial" w:cs="Arial"/>
        </w:rPr>
        <w:t xml:space="preserve">Please reference the attached link for the </w:t>
      </w:r>
      <w:r w:rsidR="00D04593" w:rsidRPr="00F53CAD">
        <w:rPr>
          <w:rFonts w:ascii="Arial" w:hAnsi="Arial" w:cs="Arial"/>
        </w:rPr>
        <w:t>LA’s Local Offer</w:t>
      </w:r>
      <w:r>
        <w:rPr>
          <w:rFonts w:ascii="Arial" w:hAnsi="Arial" w:cs="Arial"/>
        </w:rPr>
        <w:t xml:space="preserve"> - </w:t>
      </w:r>
      <w:hyperlink r:id="rId9" w:history="1">
        <w:r w:rsidR="00F53CAD" w:rsidRPr="00DD4CE2">
          <w:rPr>
            <w:rStyle w:val="Hyperlink"/>
            <w:rFonts w:ascii="Arial" w:hAnsi="Arial" w:cs="Arial"/>
          </w:rPr>
          <w:t>https://www.gateshead.gov.uk/article/2694/Gateshead-s-Local-Offer</w:t>
        </w:r>
      </w:hyperlink>
      <w:r w:rsidR="00F53CAD">
        <w:rPr>
          <w:rFonts w:ascii="Arial" w:hAnsi="Arial" w:cs="Arial"/>
        </w:rPr>
        <w:t xml:space="preserve"> </w:t>
      </w:r>
    </w:p>
    <w:p w14:paraId="52459FC7" w14:textId="47F4AF0E" w:rsidR="002C13B7" w:rsidRDefault="002C13B7">
      <w:pPr>
        <w:rPr>
          <w:rFonts w:ascii="Arial" w:eastAsiaTheme="minorEastAsia" w:hAnsi="Arial" w:cs="Arial"/>
          <w:b/>
          <w:sz w:val="28"/>
          <w:szCs w:val="28"/>
          <w:lang w:val="en-US" w:eastAsia="ja-JP"/>
        </w:rPr>
      </w:pPr>
    </w:p>
    <w:p w14:paraId="2326A2E5" w14:textId="04F55189" w:rsidR="00D04593" w:rsidRPr="00D04593" w:rsidRDefault="00D04593" w:rsidP="00D04593">
      <w:pPr>
        <w:pStyle w:val="ListParagraph"/>
        <w:numPr>
          <w:ilvl w:val="0"/>
          <w:numId w:val="27"/>
        </w:numPr>
        <w:tabs>
          <w:tab w:val="left" w:pos="3825"/>
        </w:tabs>
        <w:spacing w:after="0" w:line="240" w:lineRule="auto"/>
        <w:rPr>
          <w:rFonts w:ascii="Arial" w:eastAsiaTheme="minorEastAsia" w:hAnsi="Arial" w:cs="Arial"/>
          <w:b/>
          <w:sz w:val="28"/>
          <w:szCs w:val="28"/>
          <w:lang w:val="en-US" w:eastAsia="ja-JP"/>
        </w:rPr>
      </w:pPr>
      <w:r w:rsidRPr="00D04593">
        <w:rPr>
          <w:rFonts w:ascii="Arial" w:eastAsiaTheme="minorEastAsia" w:hAnsi="Arial" w:cs="Arial"/>
          <w:b/>
          <w:sz w:val="28"/>
          <w:szCs w:val="28"/>
          <w:lang w:val="en-US" w:eastAsia="ja-JP"/>
        </w:rPr>
        <w:t>Named Contacts</w:t>
      </w:r>
    </w:p>
    <w:p w14:paraId="1C43FFCA" w14:textId="77777777" w:rsidR="00D04593" w:rsidRDefault="00D04593" w:rsidP="00542953">
      <w:pPr>
        <w:tabs>
          <w:tab w:val="left" w:pos="3825"/>
        </w:tabs>
        <w:spacing w:after="0" w:line="240" w:lineRule="auto"/>
        <w:rPr>
          <w:rFonts w:ascii="Arial" w:eastAsiaTheme="minorEastAsia" w:hAnsi="Arial" w:cs="Arial"/>
          <w:lang w:val="en-US" w:eastAsia="ja-JP"/>
        </w:rPr>
      </w:pPr>
    </w:p>
    <w:tbl>
      <w:tblPr>
        <w:tblStyle w:val="TableGrid"/>
        <w:tblW w:w="0" w:type="auto"/>
        <w:tblLook w:val="04A0" w:firstRow="1" w:lastRow="0" w:firstColumn="1" w:lastColumn="0" w:noHBand="0" w:noVBand="1"/>
      </w:tblPr>
      <w:tblGrid>
        <w:gridCol w:w="5240"/>
        <w:gridCol w:w="4493"/>
        <w:gridCol w:w="4827"/>
      </w:tblGrid>
      <w:tr w:rsidR="00D04593" w14:paraId="5EDE4427" w14:textId="77777777" w:rsidTr="00D770B1">
        <w:trPr>
          <w:trHeight w:val="454"/>
        </w:trPr>
        <w:tc>
          <w:tcPr>
            <w:tcW w:w="5240" w:type="dxa"/>
            <w:shd w:val="clear" w:color="auto" w:fill="008080"/>
            <w:vAlign w:val="center"/>
          </w:tcPr>
          <w:p w14:paraId="2477AB20" w14:textId="31A64F50" w:rsidR="00D04593" w:rsidRPr="00D04593" w:rsidRDefault="00D04593" w:rsidP="00D04593">
            <w:pPr>
              <w:tabs>
                <w:tab w:val="left" w:pos="3825"/>
              </w:tabs>
              <w:jc w:val="center"/>
              <w:rPr>
                <w:rFonts w:ascii="Arial" w:eastAsiaTheme="minorEastAsia" w:hAnsi="Arial" w:cs="Arial"/>
                <w:b/>
                <w:color w:val="FFFFFF" w:themeColor="background1"/>
                <w:lang w:val="en-US" w:eastAsia="ja-JP"/>
              </w:rPr>
            </w:pPr>
            <w:r w:rsidRPr="00D04593">
              <w:rPr>
                <w:rFonts w:ascii="Arial" w:eastAsiaTheme="minorEastAsia" w:hAnsi="Arial" w:cs="Arial"/>
                <w:b/>
                <w:color w:val="FFFFFF" w:themeColor="background1"/>
                <w:lang w:val="en-US" w:eastAsia="ja-JP"/>
              </w:rPr>
              <w:t>Name of individual</w:t>
            </w:r>
          </w:p>
        </w:tc>
        <w:tc>
          <w:tcPr>
            <w:tcW w:w="4493" w:type="dxa"/>
            <w:shd w:val="clear" w:color="auto" w:fill="008080"/>
            <w:vAlign w:val="center"/>
          </w:tcPr>
          <w:p w14:paraId="1DECAB37" w14:textId="543D8F85" w:rsidR="00D04593" w:rsidRPr="00D04593" w:rsidRDefault="00D04593" w:rsidP="00D04593">
            <w:pPr>
              <w:tabs>
                <w:tab w:val="left" w:pos="3825"/>
              </w:tabs>
              <w:jc w:val="center"/>
              <w:rPr>
                <w:rFonts w:ascii="Arial" w:eastAsiaTheme="minorEastAsia" w:hAnsi="Arial" w:cs="Arial"/>
                <w:b/>
                <w:color w:val="FFFFFF" w:themeColor="background1"/>
                <w:lang w:val="en-US" w:eastAsia="ja-JP"/>
              </w:rPr>
            </w:pPr>
            <w:r w:rsidRPr="00D04593">
              <w:rPr>
                <w:rFonts w:ascii="Arial" w:eastAsiaTheme="minorEastAsia" w:hAnsi="Arial" w:cs="Arial"/>
                <w:b/>
                <w:color w:val="FFFFFF" w:themeColor="background1"/>
                <w:lang w:val="en-US" w:eastAsia="ja-JP"/>
              </w:rPr>
              <w:t>E-mail address</w:t>
            </w:r>
          </w:p>
        </w:tc>
        <w:tc>
          <w:tcPr>
            <w:tcW w:w="4827" w:type="dxa"/>
            <w:shd w:val="clear" w:color="auto" w:fill="008080"/>
            <w:vAlign w:val="center"/>
          </w:tcPr>
          <w:p w14:paraId="1B71267D" w14:textId="58B7CAE4" w:rsidR="00D04593" w:rsidRPr="00D04593" w:rsidRDefault="00D04593" w:rsidP="00D04593">
            <w:pPr>
              <w:tabs>
                <w:tab w:val="left" w:pos="3825"/>
              </w:tabs>
              <w:jc w:val="center"/>
              <w:rPr>
                <w:rFonts w:ascii="Arial" w:eastAsiaTheme="minorEastAsia" w:hAnsi="Arial" w:cs="Arial"/>
                <w:b/>
                <w:color w:val="FFFFFF" w:themeColor="background1"/>
                <w:lang w:val="en-US" w:eastAsia="ja-JP"/>
              </w:rPr>
            </w:pPr>
            <w:r w:rsidRPr="00D04593">
              <w:rPr>
                <w:rFonts w:ascii="Arial" w:eastAsiaTheme="minorEastAsia" w:hAnsi="Arial" w:cs="Arial"/>
                <w:b/>
                <w:color w:val="FFFFFF" w:themeColor="background1"/>
                <w:lang w:val="en-US" w:eastAsia="ja-JP"/>
              </w:rPr>
              <w:t>Phone number</w:t>
            </w:r>
          </w:p>
        </w:tc>
      </w:tr>
      <w:tr w:rsidR="00D04593" w14:paraId="5714F3D0" w14:textId="77777777" w:rsidTr="00D770B1">
        <w:trPr>
          <w:trHeight w:val="454"/>
        </w:trPr>
        <w:tc>
          <w:tcPr>
            <w:tcW w:w="5240" w:type="dxa"/>
            <w:vAlign w:val="center"/>
          </w:tcPr>
          <w:p w14:paraId="0FE97598" w14:textId="1B47392D" w:rsidR="00D04593" w:rsidRDefault="00D770B1" w:rsidP="00D04593">
            <w:pPr>
              <w:tabs>
                <w:tab w:val="left" w:pos="3825"/>
              </w:tabs>
              <w:rPr>
                <w:rFonts w:ascii="Arial" w:eastAsiaTheme="minorEastAsia" w:hAnsi="Arial" w:cs="Arial"/>
                <w:lang w:val="en-US" w:eastAsia="ja-JP"/>
              </w:rPr>
            </w:pPr>
            <w:r>
              <w:rPr>
                <w:rFonts w:ascii="Arial" w:eastAsiaTheme="minorEastAsia" w:hAnsi="Arial" w:cs="Arial"/>
                <w:lang w:val="en-US" w:eastAsia="ja-JP"/>
              </w:rPr>
              <w:t>Angela Whistler (Headteacher)</w:t>
            </w:r>
          </w:p>
        </w:tc>
        <w:tc>
          <w:tcPr>
            <w:tcW w:w="4493" w:type="dxa"/>
            <w:vAlign w:val="center"/>
          </w:tcPr>
          <w:p w14:paraId="0A511181" w14:textId="0D1BA5FF" w:rsidR="00D04593" w:rsidRDefault="003E40C6" w:rsidP="00D04593">
            <w:pPr>
              <w:tabs>
                <w:tab w:val="left" w:pos="3825"/>
              </w:tabs>
              <w:rPr>
                <w:rFonts w:ascii="Arial" w:eastAsiaTheme="minorEastAsia" w:hAnsi="Arial" w:cs="Arial"/>
                <w:lang w:val="en-US" w:eastAsia="ja-JP"/>
              </w:rPr>
            </w:pPr>
            <w:hyperlink r:id="rId10" w:history="1">
              <w:r w:rsidR="000D3CBD" w:rsidRPr="00AA26B9">
                <w:rPr>
                  <w:rStyle w:val="Hyperlink"/>
                  <w:rFonts w:ascii="Arial" w:eastAsiaTheme="minorEastAsia" w:hAnsi="Arial" w:cs="Arial"/>
                  <w:lang w:val="en-US" w:eastAsia="ja-JP"/>
                </w:rPr>
                <w:t>angelawhistler@gibsideschool.uk</w:t>
              </w:r>
            </w:hyperlink>
          </w:p>
        </w:tc>
        <w:tc>
          <w:tcPr>
            <w:tcW w:w="4827" w:type="dxa"/>
            <w:vAlign w:val="center"/>
          </w:tcPr>
          <w:p w14:paraId="631927B3" w14:textId="12612E86" w:rsidR="00D04593" w:rsidRDefault="000B7BE1" w:rsidP="00D04593">
            <w:pPr>
              <w:tabs>
                <w:tab w:val="left" w:pos="3825"/>
              </w:tabs>
              <w:rPr>
                <w:rFonts w:ascii="Arial" w:eastAsiaTheme="minorEastAsia" w:hAnsi="Arial" w:cs="Arial"/>
                <w:lang w:val="en-US" w:eastAsia="ja-JP"/>
              </w:rPr>
            </w:pPr>
            <w:r>
              <w:rPr>
                <w:rFonts w:ascii="Arial" w:eastAsiaTheme="minorEastAsia" w:hAnsi="Arial" w:cs="Arial"/>
                <w:lang w:val="en-US" w:eastAsia="ja-JP"/>
              </w:rPr>
              <w:t xml:space="preserve">0191 </w:t>
            </w:r>
            <w:r w:rsidR="00D770B1">
              <w:rPr>
                <w:rFonts w:ascii="Arial" w:eastAsiaTheme="minorEastAsia" w:hAnsi="Arial" w:cs="Arial"/>
                <w:lang w:val="en-US" w:eastAsia="ja-JP"/>
              </w:rPr>
              <w:t>433 6900</w:t>
            </w:r>
          </w:p>
        </w:tc>
      </w:tr>
      <w:tr w:rsidR="00D04593" w14:paraId="7E4CA992" w14:textId="77777777" w:rsidTr="00D770B1">
        <w:trPr>
          <w:trHeight w:val="454"/>
        </w:trPr>
        <w:tc>
          <w:tcPr>
            <w:tcW w:w="5240" w:type="dxa"/>
            <w:vAlign w:val="center"/>
          </w:tcPr>
          <w:p w14:paraId="59DA6115" w14:textId="61F629F5" w:rsidR="00D04593" w:rsidRDefault="00D770B1" w:rsidP="00D04593">
            <w:pPr>
              <w:tabs>
                <w:tab w:val="left" w:pos="3825"/>
              </w:tabs>
              <w:rPr>
                <w:rFonts w:ascii="Arial" w:eastAsiaTheme="minorEastAsia" w:hAnsi="Arial" w:cs="Arial"/>
                <w:lang w:val="en-US" w:eastAsia="ja-JP"/>
              </w:rPr>
            </w:pPr>
            <w:r>
              <w:rPr>
                <w:rFonts w:ascii="Arial" w:eastAsiaTheme="minorEastAsia" w:hAnsi="Arial" w:cs="Arial"/>
                <w:lang w:val="en-US" w:eastAsia="ja-JP"/>
              </w:rPr>
              <w:t>Andrea Timm</w:t>
            </w:r>
            <w:r w:rsidR="00AE3CAC">
              <w:rPr>
                <w:rFonts w:ascii="Arial" w:eastAsiaTheme="minorEastAsia" w:hAnsi="Arial" w:cs="Arial"/>
                <w:lang w:val="en-US" w:eastAsia="ja-JP"/>
              </w:rPr>
              <w:t>i</w:t>
            </w:r>
            <w:r>
              <w:rPr>
                <w:rFonts w:ascii="Arial" w:eastAsiaTheme="minorEastAsia" w:hAnsi="Arial" w:cs="Arial"/>
                <w:lang w:val="en-US" w:eastAsia="ja-JP"/>
              </w:rPr>
              <w:t>ns (</w:t>
            </w:r>
            <w:r w:rsidR="00AE3CAC">
              <w:rPr>
                <w:rFonts w:ascii="Arial" w:eastAsiaTheme="minorEastAsia" w:hAnsi="Arial" w:cs="Arial"/>
                <w:lang w:val="en-US" w:eastAsia="ja-JP"/>
              </w:rPr>
              <w:t xml:space="preserve">Deputy </w:t>
            </w:r>
            <w:r>
              <w:rPr>
                <w:rFonts w:ascii="Arial" w:eastAsiaTheme="minorEastAsia" w:hAnsi="Arial" w:cs="Arial"/>
                <w:lang w:val="en-US" w:eastAsia="ja-JP"/>
              </w:rPr>
              <w:t>Headteacher)</w:t>
            </w:r>
          </w:p>
        </w:tc>
        <w:tc>
          <w:tcPr>
            <w:tcW w:w="4493" w:type="dxa"/>
            <w:vAlign w:val="center"/>
          </w:tcPr>
          <w:p w14:paraId="29CB3966" w14:textId="6AD8F92D" w:rsidR="00D04593" w:rsidRPr="00AE3CAC" w:rsidRDefault="003E40C6" w:rsidP="00D04593">
            <w:pPr>
              <w:tabs>
                <w:tab w:val="left" w:pos="3825"/>
              </w:tabs>
              <w:rPr>
                <w:rFonts w:ascii="Arial" w:eastAsiaTheme="minorEastAsia" w:hAnsi="Arial" w:cs="Arial"/>
                <w:lang w:val="en-US" w:eastAsia="ja-JP"/>
              </w:rPr>
            </w:pPr>
            <w:hyperlink r:id="rId11" w:history="1">
              <w:r w:rsidR="000D3CBD" w:rsidRPr="00AE3CAC">
                <w:rPr>
                  <w:rStyle w:val="Hyperlink"/>
                  <w:rFonts w:ascii="Arial" w:hAnsi="Arial" w:cs="Arial"/>
                </w:rPr>
                <w:t>andreatimmins@gibsideschool.uk</w:t>
              </w:r>
            </w:hyperlink>
            <w:r w:rsidR="000D3CBD" w:rsidRPr="00AE3CAC">
              <w:rPr>
                <w:rFonts w:ascii="Arial" w:hAnsi="Arial" w:cs="Arial"/>
              </w:rPr>
              <w:t xml:space="preserve"> </w:t>
            </w:r>
          </w:p>
        </w:tc>
        <w:tc>
          <w:tcPr>
            <w:tcW w:w="4827" w:type="dxa"/>
            <w:vAlign w:val="center"/>
          </w:tcPr>
          <w:p w14:paraId="7465BE91" w14:textId="1D399404" w:rsidR="00D04593" w:rsidRDefault="000B7BE1" w:rsidP="00D04593">
            <w:pPr>
              <w:tabs>
                <w:tab w:val="left" w:pos="3825"/>
              </w:tabs>
              <w:rPr>
                <w:rFonts w:ascii="Arial" w:eastAsiaTheme="minorEastAsia" w:hAnsi="Arial" w:cs="Arial"/>
                <w:lang w:val="en-US" w:eastAsia="ja-JP"/>
              </w:rPr>
            </w:pPr>
            <w:r>
              <w:rPr>
                <w:rFonts w:ascii="Arial" w:eastAsiaTheme="minorEastAsia" w:hAnsi="Arial" w:cs="Arial"/>
                <w:lang w:val="en-US" w:eastAsia="ja-JP"/>
              </w:rPr>
              <w:t>0191 4</w:t>
            </w:r>
            <w:r w:rsidR="00D770B1">
              <w:rPr>
                <w:rFonts w:ascii="Arial" w:eastAsiaTheme="minorEastAsia" w:hAnsi="Arial" w:cs="Arial"/>
                <w:lang w:val="en-US" w:eastAsia="ja-JP"/>
              </w:rPr>
              <w:t>33 6900</w:t>
            </w:r>
          </w:p>
        </w:tc>
      </w:tr>
      <w:tr w:rsidR="00D04593" w14:paraId="33E04CEA" w14:textId="77777777" w:rsidTr="00D770B1">
        <w:trPr>
          <w:trHeight w:val="454"/>
        </w:trPr>
        <w:tc>
          <w:tcPr>
            <w:tcW w:w="5240" w:type="dxa"/>
            <w:vAlign w:val="center"/>
          </w:tcPr>
          <w:p w14:paraId="27EA0A54" w14:textId="066A6744" w:rsidR="00D04593" w:rsidRDefault="00751C1E" w:rsidP="00D04593">
            <w:pPr>
              <w:tabs>
                <w:tab w:val="left" w:pos="3825"/>
              </w:tabs>
              <w:rPr>
                <w:rFonts w:ascii="Arial" w:eastAsiaTheme="minorEastAsia" w:hAnsi="Arial" w:cs="Arial"/>
                <w:lang w:val="en-US" w:eastAsia="ja-JP"/>
              </w:rPr>
            </w:pPr>
            <w:r>
              <w:rPr>
                <w:rFonts w:ascii="Arial" w:eastAsiaTheme="minorEastAsia" w:hAnsi="Arial" w:cs="Arial"/>
                <w:lang w:val="en-US" w:eastAsia="ja-JP"/>
              </w:rPr>
              <w:t>SEN and Disability Team (Gateshead Council)</w:t>
            </w:r>
          </w:p>
        </w:tc>
        <w:tc>
          <w:tcPr>
            <w:tcW w:w="4493" w:type="dxa"/>
            <w:vAlign w:val="center"/>
          </w:tcPr>
          <w:p w14:paraId="589B0A69" w14:textId="73858382" w:rsidR="00D04593" w:rsidRDefault="003E40C6" w:rsidP="00D04593">
            <w:pPr>
              <w:tabs>
                <w:tab w:val="left" w:pos="3825"/>
              </w:tabs>
              <w:rPr>
                <w:rFonts w:ascii="Arial" w:eastAsiaTheme="minorEastAsia" w:hAnsi="Arial" w:cs="Arial"/>
                <w:lang w:val="en-US" w:eastAsia="ja-JP"/>
              </w:rPr>
            </w:pPr>
            <w:hyperlink r:id="rId12" w:history="1">
              <w:r w:rsidR="00751C1E" w:rsidRPr="00DD4CE2">
                <w:rPr>
                  <w:rStyle w:val="Hyperlink"/>
                  <w:rFonts w:ascii="Arial" w:eastAsiaTheme="minorEastAsia" w:hAnsi="Arial" w:cs="Arial"/>
                  <w:lang w:val="en-US" w:eastAsia="ja-JP"/>
                </w:rPr>
                <w:t>senteam@gateshead.gov.uk</w:t>
              </w:r>
            </w:hyperlink>
          </w:p>
        </w:tc>
        <w:tc>
          <w:tcPr>
            <w:tcW w:w="4827" w:type="dxa"/>
            <w:vAlign w:val="center"/>
          </w:tcPr>
          <w:p w14:paraId="4EEB4C70" w14:textId="7697D861" w:rsidR="00D04593" w:rsidRDefault="00751C1E" w:rsidP="00D04593">
            <w:pPr>
              <w:tabs>
                <w:tab w:val="left" w:pos="3825"/>
              </w:tabs>
              <w:rPr>
                <w:rFonts w:ascii="Arial" w:eastAsiaTheme="minorEastAsia" w:hAnsi="Arial" w:cs="Arial"/>
                <w:lang w:val="en-US" w:eastAsia="ja-JP"/>
              </w:rPr>
            </w:pPr>
            <w:r>
              <w:rPr>
                <w:rFonts w:ascii="Arial" w:eastAsiaTheme="minorEastAsia" w:hAnsi="Arial" w:cs="Arial"/>
                <w:lang w:val="en-US" w:eastAsia="ja-JP"/>
              </w:rPr>
              <w:t>0191 433 3626</w:t>
            </w:r>
          </w:p>
        </w:tc>
      </w:tr>
    </w:tbl>
    <w:p w14:paraId="653B7470" w14:textId="77777777" w:rsidR="00D04593" w:rsidRPr="00D04593" w:rsidRDefault="00D04593" w:rsidP="00542953">
      <w:pPr>
        <w:tabs>
          <w:tab w:val="left" w:pos="3825"/>
        </w:tabs>
        <w:spacing w:after="0" w:line="240" w:lineRule="auto"/>
        <w:rPr>
          <w:rFonts w:ascii="Arial" w:eastAsiaTheme="minorEastAsia" w:hAnsi="Arial" w:cs="Arial"/>
          <w:b/>
          <w:sz w:val="28"/>
          <w:lang w:val="en-US" w:eastAsia="ja-JP"/>
        </w:rPr>
      </w:pPr>
    </w:p>
    <w:sectPr w:rsidR="00D04593" w:rsidRPr="00D04593" w:rsidSect="00D04593">
      <w:headerReference w:type="default" r:id="rId13"/>
      <w:footerReference w:type="default" r:id="rId14"/>
      <w:headerReference w:type="first" r:id="rId15"/>
      <w:footerReference w:type="first" r:id="rId16"/>
      <w:pgSz w:w="16838" w:h="11906" w:orient="landscape"/>
      <w:pgMar w:top="1531" w:right="1134" w:bottom="1418" w:left="1134" w:header="0" w:footer="18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EAED59" w14:textId="77777777" w:rsidR="001A1183" w:rsidRDefault="001A1183">
      <w:pPr>
        <w:spacing w:after="0" w:line="240" w:lineRule="auto"/>
      </w:pPr>
      <w:r>
        <w:separator/>
      </w:r>
    </w:p>
  </w:endnote>
  <w:endnote w:type="continuationSeparator" w:id="0">
    <w:p w14:paraId="5AAD3A7B" w14:textId="77777777" w:rsidR="001A1183" w:rsidRDefault="001A11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9818770"/>
      <w:docPartObj>
        <w:docPartGallery w:val="Page Numbers (Bottom of Page)"/>
        <w:docPartUnique/>
      </w:docPartObj>
    </w:sdtPr>
    <w:sdtEndPr>
      <w:rPr>
        <w:rFonts w:ascii="Arial" w:hAnsi="Arial" w:cs="Arial"/>
        <w:noProof/>
      </w:rPr>
    </w:sdtEndPr>
    <w:sdtContent>
      <w:p w14:paraId="11F75A9D" w14:textId="393C305B" w:rsidR="001A1183" w:rsidRPr="009134A8" w:rsidRDefault="001A1183">
        <w:pPr>
          <w:pStyle w:val="Footer"/>
          <w:jc w:val="center"/>
          <w:rPr>
            <w:rFonts w:ascii="Arial" w:hAnsi="Arial" w:cs="Arial"/>
          </w:rPr>
        </w:pPr>
        <w:r w:rsidRPr="009134A8">
          <w:rPr>
            <w:rFonts w:ascii="Arial" w:hAnsi="Arial" w:cs="Arial"/>
          </w:rPr>
          <w:fldChar w:fldCharType="begin"/>
        </w:r>
        <w:r w:rsidRPr="009134A8">
          <w:rPr>
            <w:rFonts w:ascii="Arial" w:hAnsi="Arial" w:cs="Arial"/>
          </w:rPr>
          <w:instrText xml:space="preserve"> PAGE   \* MERGEFORMAT </w:instrText>
        </w:r>
        <w:r w:rsidRPr="009134A8">
          <w:rPr>
            <w:rFonts w:ascii="Arial" w:hAnsi="Arial" w:cs="Arial"/>
          </w:rPr>
          <w:fldChar w:fldCharType="separate"/>
        </w:r>
        <w:r>
          <w:rPr>
            <w:rFonts w:ascii="Arial" w:hAnsi="Arial" w:cs="Arial"/>
            <w:noProof/>
          </w:rPr>
          <w:t>2</w:t>
        </w:r>
        <w:r w:rsidRPr="009134A8">
          <w:rPr>
            <w:rFonts w:ascii="Arial" w:hAnsi="Arial" w:cs="Arial"/>
            <w:noProof/>
          </w:rPr>
          <w:fldChar w:fldCharType="end"/>
        </w:r>
      </w:p>
    </w:sdtContent>
  </w:sdt>
  <w:p w14:paraId="18BFD266" w14:textId="77777777" w:rsidR="001A1183" w:rsidRDefault="001A11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rPr>
      <w:id w:val="804669557"/>
      <w:docPartObj>
        <w:docPartGallery w:val="Page Numbers (Bottom of Page)"/>
        <w:docPartUnique/>
      </w:docPartObj>
    </w:sdtPr>
    <w:sdtEndPr>
      <w:rPr>
        <w:rFonts w:ascii="Arial" w:hAnsi="Arial" w:cs="Arial"/>
        <w:noProof/>
        <w:sz w:val="22"/>
      </w:rPr>
    </w:sdtEndPr>
    <w:sdtContent>
      <w:p w14:paraId="7BE4EFD9" w14:textId="4DDA1B46" w:rsidR="001A1183" w:rsidRPr="009134A8" w:rsidRDefault="001A1183">
        <w:pPr>
          <w:pStyle w:val="Footer"/>
          <w:jc w:val="center"/>
          <w:rPr>
            <w:rFonts w:ascii="Arial" w:hAnsi="Arial" w:cs="Arial"/>
          </w:rPr>
        </w:pPr>
        <w:r w:rsidRPr="009134A8">
          <w:rPr>
            <w:rFonts w:ascii="Arial" w:hAnsi="Arial" w:cs="Arial"/>
          </w:rPr>
          <w:fldChar w:fldCharType="begin"/>
        </w:r>
        <w:r w:rsidRPr="009134A8">
          <w:rPr>
            <w:rFonts w:ascii="Arial" w:hAnsi="Arial" w:cs="Arial"/>
          </w:rPr>
          <w:instrText xml:space="preserve"> PAGE   \* MERGEFORMAT </w:instrText>
        </w:r>
        <w:r w:rsidRPr="009134A8">
          <w:rPr>
            <w:rFonts w:ascii="Arial" w:hAnsi="Arial" w:cs="Arial"/>
          </w:rPr>
          <w:fldChar w:fldCharType="separate"/>
        </w:r>
        <w:r>
          <w:rPr>
            <w:rFonts w:ascii="Arial" w:hAnsi="Arial" w:cs="Arial"/>
            <w:noProof/>
          </w:rPr>
          <w:t>1</w:t>
        </w:r>
        <w:r w:rsidRPr="009134A8">
          <w:rPr>
            <w:rFonts w:ascii="Arial" w:hAnsi="Arial" w:cs="Arial"/>
            <w:noProof/>
          </w:rPr>
          <w:fldChar w:fldCharType="end"/>
        </w:r>
      </w:p>
    </w:sdtContent>
  </w:sdt>
  <w:p w14:paraId="6F3C6B15" w14:textId="7386403A" w:rsidR="001A1183" w:rsidRDefault="001A11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334AD" w14:textId="77777777" w:rsidR="001A1183" w:rsidRDefault="001A1183">
      <w:pPr>
        <w:spacing w:after="0" w:line="240" w:lineRule="auto"/>
      </w:pPr>
      <w:r>
        <w:separator/>
      </w:r>
    </w:p>
  </w:footnote>
  <w:footnote w:type="continuationSeparator" w:id="0">
    <w:p w14:paraId="2E2F0A5F" w14:textId="77777777" w:rsidR="001A1183" w:rsidRDefault="001A11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04B65" w14:textId="43553D32" w:rsidR="001A1183" w:rsidRDefault="001A1183">
    <w:pPr>
      <w:pStyle w:val="Header"/>
    </w:pPr>
    <w:r>
      <w:rPr>
        <w:noProof/>
        <w:lang w:eastAsia="en-GB"/>
      </w:rPr>
      <w:drawing>
        <wp:anchor distT="0" distB="0" distL="114300" distR="114300" simplePos="0" relativeHeight="251660288" behindDoc="1" locked="0" layoutInCell="1" allowOverlap="1" wp14:anchorId="69C48A07" wp14:editId="03CD964C">
          <wp:simplePos x="0" y="0"/>
          <wp:positionH relativeFrom="column">
            <wp:posOffset>7709535</wp:posOffset>
          </wp:positionH>
          <wp:positionV relativeFrom="paragraph">
            <wp:posOffset>153035</wp:posOffset>
          </wp:positionV>
          <wp:extent cx="1626870" cy="1081405"/>
          <wp:effectExtent l="0" t="0" r="0" b="4445"/>
          <wp:wrapTight wrapText="bothSides">
            <wp:wrapPolygon edited="0">
              <wp:start x="0" y="0"/>
              <wp:lineTo x="0" y="21308"/>
              <wp:lineTo x="21246" y="21308"/>
              <wp:lineTo x="21246" y="0"/>
              <wp:lineTo x="0" y="0"/>
            </wp:wrapPolygon>
          </wp:wrapTight>
          <wp:docPr id="250" name="Picture 250" descr="M:\Documents\logos\MASTER_Gibsid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Documents\logos\MASTER_Gibside 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26870" cy="10814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994CE9" w14:textId="77777777" w:rsidR="001A1183" w:rsidRDefault="001A1183">
    <w:pPr>
      <w:pStyle w:val="Header"/>
    </w:pPr>
  </w:p>
  <w:p w14:paraId="4C255BF5" w14:textId="77777777" w:rsidR="001A1183" w:rsidRDefault="001A1183" w:rsidP="0068502A">
    <w:pPr>
      <w:pStyle w:val="Header"/>
      <w:rPr>
        <w:rFonts w:ascii="Arial" w:hAnsi="Arial" w:cs="Arial"/>
        <w:b/>
        <w:sz w:val="28"/>
      </w:rPr>
    </w:pPr>
  </w:p>
  <w:p w14:paraId="51288426" w14:textId="094C38A2" w:rsidR="001A1183" w:rsidRPr="00296AA7" w:rsidRDefault="001A1183" w:rsidP="0068502A">
    <w:pPr>
      <w:pStyle w:val="Header"/>
      <w:rPr>
        <w:rFonts w:ascii="Arial" w:hAnsi="Arial" w:cs="Arial"/>
        <w:b/>
        <w:sz w:val="28"/>
      </w:rPr>
    </w:pPr>
    <w:r w:rsidRPr="00296AA7">
      <w:rPr>
        <w:rFonts w:ascii="Arial" w:hAnsi="Arial" w:cs="Arial"/>
        <w:b/>
        <w:sz w:val="28"/>
      </w:rPr>
      <w:t>SEN INFORMATION REPORT</w:t>
    </w:r>
  </w:p>
  <w:p w14:paraId="2A3E7BED" w14:textId="4EAA072B" w:rsidR="001A1183" w:rsidRDefault="001A11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77239" w14:textId="614C74EB" w:rsidR="001A1183" w:rsidRDefault="001A1183" w:rsidP="00296AA7">
    <w:pPr>
      <w:pStyle w:val="Header"/>
      <w:jc w:val="right"/>
    </w:pPr>
    <w:r>
      <w:rPr>
        <w:noProof/>
        <w:lang w:eastAsia="en-GB"/>
      </w:rPr>
      <w:drawing>
        <wp:anchor distT="0" distB="0" distL="114300" distR="114300" simplePos="0" relativeHeight="251658240" behindDoc="1" locked="0" layoutInCell="1" allowOverlap="1" wp14:anchorId="22EB7528" wp14:editId="2FE6FB16">
          <wp:simplePos x="0" y="0"/>
          <wp:positionH relativeFrom="column">
            <wp:posOffset>7623810</wp:posOffset>
          </wp:positionH>
          <wp:positionV relativeFrom="paragraph">
            <wp:posOffset>38100</wp:posOffset>
          </wp:positionV>
          <wp:extent cx="1626870" cy="1081405"/>
          <wp:effectExtent l="0" t="0" r="0" b="4445"/>
          <wp:wrapThrough wrapText="bothSides">
            <wp:wrapPolygon edited="0">
              <wp:start x="0" y="0"/>
              <wp:lineTo x="0" y="21308"/>
              <wp:lineTo x="21246" y="21308"/>
              <wp:lineTo x="21246" y="0"/>
              <wp:lineTo x="0" y="0"/>
            </wp:wrapPolygon>
          </wp:wrapThrough>
          <wp:docPr id="249" name="Picture 249" descr="M:\Documents\logos\MASTER_Gibsid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Documents\logos\MASTER_Gibside 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26870" cy="10814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B5BC28" w14:textId="77777777" w:rsidR="001A1183" w:rsidRDefault="001A1183" w:rsidP="00296AA7">
    <w:pPr>
      <w:pStyle w:val="Header"/>
    </w:pPr>
  </w:p>
  <w:p w14:paraId="6D66704F" w14:textId="68B876E2" w:rsidR="001A1183" w:rsidRPr="00296AA7" w:rsidRDefault="001A1183" w:rsidP="00296AA7">
    <w:pPr>
      <w:pStyle w:val="Header"/>
      <w:rPr>
        <w:rFonts w:ascii="Arial" w:hAnsi="Arial" w:cs="Arial"/>
        <w:b/>
        <w:sz w:val="28"/>
      </w:rPr>
    </w:pPr>
    <w:r w:rsidRPr="00296AA7">
      <w:rPr>
        <w:rFonts w:ascii="Arial" w:hAnsi="Arial" w:cs="Arial"/>
        <w:b/>
        <w:sz w:val="28"/>
      </w:rPr>
      <w:t>SEN INFORMATION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7B52"/>
    <w:multiLevelType w:val="hybridMultilevel"/>
    <w:tmpl w:val="82B62620"/>
    <w:lvl w:ilvl="0" w:tplc="650AB188">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4521CD"/>
    <w:multiLevelType w:val="hybridMultilevel"/>
    <w:tmpl w:val="D5AEF63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082C2431"/>
    <w:multiLevelType w:val="hybridMultilevel"/>
    <w:tmpl w:val="3B5CC3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53375D3"/>
    <w:multiLevelType w:val="hybridMultilevel"/>
    <w:tmpl w:val="7AFEDC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73B37A9"/>
    <w:multiLevelType w:val="hybridMultilevel"/>
    <w:tmpl w:val="2B56F9D2"/>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B6E5479"/>
    <w:multiLevelType w:val="hybridMultilevel"/>
    <w:tmpl w:val="934410DA"/>
    <w:lvl w:ilvl="0" w:tplc="21F8AF24">
      <w:start w:val="1"/>
      <w:numFmt w:val="decimal"/>
      <w:lvlText w:val="%1."/>
      <w:lvlJc w:val="left"/>
      <w:pPr>
        <w:ind w:left="360" w:hanging="360"/>
      </w:pPr>
      <w:rPr>
        <w:rFonts w:hint="default"/>
        <w:b w:val="0"/>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BCE4527"/>
    <w:multiLevelType w:val="hybridMultilevel"/>
    <w:tmpl w:val="19BA47C6"/>
    <w:lvl w:ilvl="0" w:tplc="650AB188">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7B038E"/>
    <w:multiLevelType w:val="hybridMultilevel"/>
    <w:tmpl w:val="9D9CEA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F284D97"/>
    <w:multiLevelType w:val="hybridMultilevel"/>
    <w:tmpl w:val="41BEA91C"/>
    <w:lvl w:ilvl="0" w:tplc="69264090">
      <w:start w:val="1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0E46E9"/>
    <w:multiLevelType w:val="hybridMultilevel"/>
    <w:tmpl w:val="3404F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D813E4A"/>
    <w:multiLevelType w:val="hybridMultilevel"/>
    <w:tmpl w:val="D93C88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3D86110A"/>
    <w:multiLevelType w:val="hybridMultilevel"/>
    <w:tmpl w:val="C42661A4"/>
    <w:lvl w:ilvl="0" w:tplc="650AB188">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060664F"/>
    <w:multiLevelType w:val="hybridMultilevel"/>
    <w:tmpl w:val="71EAB9B6"/>
    <w:lvl w:ilvl="0" w:tplc="08090001">
      <w:start w:val="1"/>
      <w:numFmt w:val="bullet"/>
      <w:lvlText w:val=""/>
      <w:lvlJc w:val="left"/>
      <w:pPr>
        <w:ind w:left="1455" w:hanging="360"/>
      </w:pPr>
      <w:rPr>
        <w:rFonts w:ascii="Symbol" w:hAnsi="Symbol" w:hint="default"/>
      </w:rPr>
    </w:lvl>
    <w:lvl w:ilvl="1" w:tplc="08090003" w:tentative="1">
      <w:start w:val="1"/>
      <w:numFmt w:val="bullet"/>
      <w:lvlText w:val="o"/>
      <w:lvlJc w:val="left"/>
      <w:pPr>
        <w:ind w:left="2175" w:hanging="360"/>
      </w:pPr>
      <w:rPr>
        <w:rFonts w:ascii="Courier New" w:hAnsi="Courier New" w:cs="Courier New" w:hint="default"/>
      </w:rPr>
    </w:lvl>
    <w:lvl w:ilvl="2" w:tplc="08090005" w:tentative="1">
      <w:start w:val="1"/>
      <w:numFmt w:val="bullet"/>
      <w:lvlText w:val=""/>
      <w:lvlJc w:val="left"/>
      <w:pPr>
        <w:ind w:left="2895" w:hanging="360"/>
      </w:pPr>
      <w:rPr>
        <w:rFonts w:ascii="Wingdings" w:hAnsi="Wingdings" w:hint="default"/>
      </w:rPr>
    </w:lvl>
    <w:lvl w:ilvl="3" w:tplc="08090001" w:tentative="1">
      <w:start w:val="1"/>
      <w:numFmt w:val="bullet"/>
      <w:lvlText w:val=""/>
      <w:lvlJc w:val="left"/>
      <w:pPr>
        <w:ind w:left="3615" w:hanging="360"/>
      </w:pPr>
      <w:rPr>
        <w:rFonts w:ascii="Symbol" w:hAnsi="Symbol" w:hint="default"/>
      </w:rPr>
    </w:lvl>
    <w:lvl w:ilvl="4" w:tplc="08090003" w:tentative="1">
      <w:start w:val="1"/>
      <w:numFmt w:val="bullet"/>
      <w:lvlText w:val="o"/>
      <w:lvlJc w:val="left"/>
      <w:pPr>
        <w:ind w:left="4335" w:hanging="360"/>
      </w:pPr>
      <w:rPr>
        <w:rFonts w:ascii="Courier New" w:hAnsi="Courier New" w:cs="Courier New" w:hint="default"/>
      </w:rPr>
    </w:lvl>
    <w:lvl w:ilvl="5" w:tplc="08090005" w:tentative="1">
      <w:start w:val="1"/>
      <w:numFmt w:val="bullet"/>
      <w:lvlText w:val=""/>
      <w:lvlJc w:val="left"/>
      <w:pPr>
        <w:ind w:left="5055" w:hanging="360"/>
      </w:pPr>
      <w:rPr>
        <w:rFonts w:ascii="Wingdings" w:hAnsi="Wingdings" w:hint="default"/>
      </w:rPr>
    </w:lvl>
    <w:lvl w:ilvl="6" w:tplc="08090001" w:tentative="1">
      <w:start w:val="1"/>
      <w:numFmt w:val="bullet"/>
      <w:lvlText w:val=""/>
      <w:lvlJc w:val="left"/>
      <w:pPr>
        <w:ind w:left="5775" w:hanging="360"/>
      </w:pPr>
      <w:rPr>
        <w:rFonts w:ascii="Symbol" w:hAnsi="Symbol" w:hint="default"/>
      </w:rPr>
    </w:lvl>
    <w:lvl w:ilvl="7" w:tplc="08090003" w:tentative="1">
      <w:start w:val="1"/>
      <w:numFmt w:val="bullet"/>
      <w:lvlText w:val="o"/>
      <w:lvlJc w:val="left"/>
      <w:pPr>
        <w:ind w:left="6495" w:hanging="360"/>
      </w:pPr>
      <w:rPr>
        <w:rFonts w:ascii="Courier New" w:hAnsi="Courier New" w:cs="Courier New" w:hint="default"/>
      </w:rPr>
    </w:lvl>
    <w:lvl w:ilvl="8" w:tplc="08090005" w:tentative="1">
      <w:start w:val="1"/>
      <w:numFmt w:val="bullet"/>
      <w:lvlText w:val=""/>
      <w:lvlJc w:val="left"/>
      <w:pPr>
        <w:ind w:left="7215" w:hanging="360"/>
      </w:pPr>
      <w:rPr>
        <w:rFonts w:ascii="Wingdings" w:hAnsi="Wingdings" w:hint="default"/>
      </w:rPr>
    </w:lvl>
  </w:abstractNum>
  <w:abstractNum w:abstractNumId="13" w15:restartNumberingAfterBreak="0">
    <w:nsid w:val="42211F29"/>
    <w:multiLevelType w:val="hybridMultilevel"/>
    <w:tmpl w:val="2A0A0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0D19C1"/>
    <w:multiLevelType w:val="hybridMultilevel"/>
    <w:tmpl w:val="9EA24CD6"/>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5EA67C2"/>
    <w:multiLevelType w:val="hybridMultilevel"/>
    <w:tmpl w:val="989AD2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5F911EF"/>
    <w:multiLevelType w:val="hybridMultilevel"/>
    <w:tmpl w:val="23D03774"/>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8022D01"/>
    <w:multiLevelType w:val="hybridMultilevel"/>
    <w:tmpl w:val="5F885E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C34268F"/>
    <w:multiLevelType w:val="hybridMultilevel"/>
    <w:tmpl w:val="2278C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39614E"/>
    <w:multiLevelType w:val="hybridMultilevel"/>
    <w:tmpl w:val="8E8C142A"/>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DBE24BF"/>
    <w:multiLevelType w:val="hybridMultilevel"/>
    <w:tmpl w:val="180A779C"/>
    <w:lvl w:ilvl="0" w:tplc="3BE64442">
      <w:numFmt w:val="bullet"/>
      <w:lvlText w:val="-"/>
      <w:lvlJc w:val="left"/>
      <w:pPr>
        <w:ind w:left="405" w:hanging="360"/>
      </w:pPr>
      <w:rPr>
        <w:rFonts w:ascii="Calibri" w:eastAsiaTheme="minorHAnsi" w:hAnsi="Calibri" w:cstheme="minorBid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21" w15:restartNumberingAfterBreak="0">
    <w:nsid w:val="5372066B"/>
    <w:multiLevelType w:val="hybridMultilevel"/>
    <w:tmpl w:val="EBBAF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17F1C16"/>
    <w:multiLevelType w:val="hybridMultilevel"/>
    <w:tmpl w:val="3EF6D4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5274DBB"/>
    <w:multiLevelType w:val="hybridMultilevel"/>
    <w:tmpl w:val="796A65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78B1D07"/>
    <w:multiLevelType w:val="hybridMultilevel"/>
    <w:tmpl w:val="957893B4"/>
    <w:lvl w:ilvl="0" w:tplc="08090001">
      <w:start w:val="1"/>
      <w:numFmt w:val="bullet"/>
      <w:lvlText w:val=""/>
      <w:lvlJc w:val="left"/>
      <w:pPr>
        <w:ind w:left="1020" w:hanging="360"/>
      </w:pPr>
      <w:rPr>
        <w:rFonts w:ascii="Symbol" w:hAnsi="Symbol" w:hint="default"/>
      </w:rPr>
    </w:lvl>
    <w:lvl w:ilvl="1" w:tplc="08090003" w:tentative="1">
      <w:start w:val="1"/>
      <w:numFmt w:val="bullet"/>
      <w:lvlText w:val="o"/>
      <w:lvlJc w:val="left"/>
      <w:pPr>
        <w:ind w:left="1740" w:hanging="360"/>
      </w:pPr>
      <w:rPr>
        <w:rFonts w:ascii="Courier New" w:hAnsi="Courier New" w:cs="Courier New" w:hint="default"/>
      </w:rPr>
    </w:lvl>
    <w:lvl w:ilvl="2" w:tplc="08090005" w:tentative="1">
      <w:start w:val="1"/>
      <w:numFmt w:val="bullet"/>
      <w:lvlText w:val=""/>
      <w:lvlJc w:val="left"/>
      <w:pPr>
        <w:ind w:left="2460" w:hanging="360"/>
      </w:pPr>
      <w:rPr>
        <w:rFonts w:ascii="Wingdings" w:hAnsi="Wingdings" w:hint="default"/>
      </w:rPr>
    </w:lvl>
    <w:lvl w:ilvl="3" w:tplc="08090001" w:tentative="1">
      <w:start w:val="1"/>
      <w:numFmt w:val="bullet"/>
      <w:lvlText w:val=""/>
      <w:lvlJc w:val="left"/>
      <w:pPr>
        <w:ind w:left="3180" w:hanging="360"/>
      </w:pPr>
      <w:rPr>
        <w:rFonts w:ascii="Symbol" w:hAnsi="Symbol" w:hint="default"/>
      </w:rPr>
    </w:lvl>
    <w:lvl w:ilvl="4" w:tplc="08090003" w:tentative="1">
      <w:start w:val="1"/>
      <w:numFmt w:val="bullet"/>
      <w:lvlText w:val="o"/>
      <w:lvlJc w:val="left"/>
      <w:pPr>
        <w:ind w:left="3900" w:hanging="360"/>
      </w:pPr>
      <w:rPr>
        <w:rFonts w:ascii="Courier New" w:hAnsi="Courier New" w:cs="Courier New" w:hint="default"/>
      </w:rPr>
    </w:lvl>
    <w:lvl w:ilvl="5" w:tplc="08090005" w:tentative="1">
      <w:start w:val="1"/>
      <w:numFmt w:val="bullet"/>
      <w:lvlText w:val=""/>
      <w:lvlJc w:val="left"/>
      <w:pPr>
        <w:ind w:left="4620" w:hanging="360"/>
      </w:pPr>
      <w:rPr>
        <w:rFonts w:ascii="Wingdings" w:hAnsi="Wingdings" w:hint="default"/>
      </w:rPr>
    </w:lvl>
    <w:lvl w:ilvl="6" w:tplc="08090001" w:tentative="1">
      <w:start w:val="1"/>
      <w:numFmt w:val="bullet"/>
      <w:lvlText w:val=""/>
      <w:lvlJc w:val="left"/>
      <w:pPr>
        <w:ind w:left="5340" w:hanging="360"/>
      </w:pPr>
      <w:rPr>
        <w:rFonts w:ascii="Symbol" w:hAnsi="Symbol" w:hint="default"/>
      </w:rPr>
    </w:lvl>
    <w:lvl w:ilvl="7" w:tplc="08090003" w:tentative="1">
      <w:start w:val="1"/>
      <w:numFmt w:val="bullet"/>
      <w:lvlText w:val="o"/>
      <w:lvlJc w:val="left"/>
      <w:pPr>
        <w:ind w:left="6060" w:hanging="360"/>
      </w:pPr>
      <w:rPr>
        <w:rFonts w:ascii="Courier New" w:hAnsi="Courier New" w:cs="Courier New" w:hint="default"/>
      </w:rPr>
    </w:lvl>
    <w:lvl w:ilvl="8" w:tplc="08090005" w:tentative="1">
      <w:start w:val="1"/>
      <w:numFmt w:val="bullet"/>
      <w:lvlText w:val=""/>
      <w:lvlJc w:val="left"/>
      <w:pPr>
        <w:ind w:left="6780" w:hanging="360"/>
      </w:pPr>
      <w:rPr>
        <w:rFonts w:ascii="Wingdings" w:hAnsi="Wingdings" w:hint="default"/>
      </w:rPr>
    </w:lvl>
  </w:abstractNum>
  <w:abstractNum w:abstractNumId="25" w15:restartNumberingAfterBreak="0">
    <w:nsid w:val="6E44050E"/>
    <w:multiLevelType w:val="hybridMultilevel"/>
    <w:tmpl w:val="3C667F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18A1935"/>
    <w:multiLevelType w:val="hybridMultilevel"/>
    <w:tmpl w:val="89E0D4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3152C73"/>
    <w:multiLevelType w:val="hybridMultilevel"/>
    <w:tmpl w:val="D37E3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CBA3903"/>
    <w:multiLevelType w:val="hybridMultilevel"/>
    <w:tmpl w:val="E3001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9907488">
    <w:abstractNumId w:val="9"/>
  </w:num>
  <w:num w:numId="2" w16cid:durableId="2038768425">
    <w:abstractNumId w:val="13"/>
  </w:num>
  <w:num w:numId="3" w16cid:durableId="867641577">
    <w:abstractNumId w:val="21"/>
  </w:num>
  <w:num w:numId="4" w16cid:durableId="1616250233">
    <w:abstractNumId w:val="0"/>
  </w:num>
  <w:num w:numId="5" w16cid:durableId="1441870877">
    <w:abstractNumId w:val="11"/>
  </w:num>
  <w:num w:numId="6" w16cid:durableId="1707102673">
    <w:abstractNumId w:val="6"/>
  </w:num>
  <w:num w:numId="7" w16cid:durableId="603080234">
    <w:abstractNumId w:val="27"/>
  </w:num>
  <w:num w:numId="8" w16cid:durableId="589434516">
    <w:abstractNumId w:val="18"/>
  </w:num>
  <w:num w:numId="9" w16cid:durableId="39281372">
    <w:abstractNumId w:val="8"/>
  </w:num>
  <w:num w:numId="10" w16cid:durableId="875772333">
    <w:abstractNumId w:val="20"/>
  </w:num>
  <w:num w:numId="11" w16cid:durableId="1060324697">
    <w:abstractNumId w:val="2"/>
  </w:num>
  <w:num w:numId="12" w16cid:durableId="2043482648">
    <w:abstractNumId w:val="22"/>
  </w:num>
  <w:num w:numId="13" w16cid:durableId="1055160579">
    <w:abstractNumId w:val="3"/>
  </w:num>
  <w:num w:numId="14" w16cid:durableId="160237873">
    <w:abstractNumId w:val="26"/>
  </w:num>
  <w:num w:numId="15" w16cid:durableId="1142424627">
    <w:abstractNumId w:val="10"/>
  </w:num>
  <w:num w:numId="16" w16cid:durableId="1114785207">
    <w:abstractNumId w:val="25"/>
  </w:num>
  <w:num w:numId="17" w16cid:durableId="725689640">
    <w:abstractNumId w:val="23"/>
  </w:num>
  <w:num w:numId="18" w16cid:durableId="1585727349">
    <w:abstractNumId w:val="28"/>
  </w:num>
  <w:num w:numId="19" w16cid:durableId="2041080670">
    <w:abstractNumId w:val="1"/>
  </w:num>
  <w:num w:numId="20" w16cid:durableId="1460028396">
    <w:abstractNumId w:val="24"/>
  </w:num>
  <w:num w:numId="21" w16cid:durableId="321735752">
    <w:abstractNumId w:val="12"/>
  </w:num>
  <w:num w:numId="22" w16cid:durableId="767627959">
    <w:abstractNumId w:val="15"/>
  </w:num>
  <w:num w:numId="23" w16cid:durableId="196740785">
    <w:abstractNumId w:val="7"/>
  </w:num>
  <w:num w:numId="24" w16cid:durableId="315718967">
    <w:abstractNumId w:val="5"/>
  </w:num>
  <w:num w:numId="25" w16cid:durableId="658341808">
    <w:abstractNumId w:val="16"/>
  </w:num>
  <w:num w:numId="26" w16cid:durableId="2139449713">
    <w:abstractNumId w:val="4"/>
  </w:num>
  <w:num w:numId="27" w16cid:durableId="1093091806">
    <w:abstractNumId w:val="14"/>
  </w:num>
  <w:num w:numId="28" w16cid:durableId="1867793721">
    <w:abstractNumId w:val="17"/>
  </w:num>
  <w:num w:numId="29" w16cid:durableId="103234684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3FE"/>
    <w:rsid w:val="000107F2"/>
    <w:rsid w:val="00016F51"/>
    <w:rsid w:val="00022668"/>
    <w:rsid w:val="0002480D"/>
    <w:rsid w:val="00047A11"/>
    <w:rsid w:val="0005295A"/>
    <w:rsid w:val="00057C93"/>
    <w:rsid w:val="000A2E33"/>
    <w:rsid w:val="000A3370"/>
    <w:rsid w:val="000A7162"/>
    <w:rsid w:val="000B7BE1"/>
    <w:rsid w:val="000C6EC1"/>
    <w:rsid w:val="000D3CBD"/>
    <w:rsid w:val="000F69FB"/>
    <w:rsid w:val="00110B9F"/>
    <w:rsid w:val="00116758"/>
    <w:rsid w:val="00123DBB"/>
    <w:rsid w:val="00125053"/>
    <w:rsid w:val="0015764B"/>
    <w:rsid w:val="00167476"/>
    <w:rsid w:val="00172989"/>
    <w:rsid w:val="001746AC"/>
    <w:rsid w:val="00176E0D"/>
    <w:rsid w:val="00177FA2"/>
    <w:rsid w:val="00182970"/>
    <w:rsid w:val="001829FC"/>
    <w:rsid w:val="001913C0"/>
    <w:rsid w:val="00195382"/>
    <w:rsid w:val="001A0E7D"/>
    <w:rsid w:val="001A1183"/>
    <w:rsid w:val="001A5D4C"/>
    <w:rsid w:val="001B5F18"/>
    <w:rsid w:val="001D08FF"/>
    <w:rsid w:val="0020305A"/>
    <w:rsid w:val="00214ABB"/>
    <w:rsid w:val="00220C6B"/>
    <w:rsid w:val="00224BEE"/>
    <w:rsid w:val="002349FE"/>
    <w:rsid w:val="002401A8"/>
    <w:rsid w:val="002602A1"/>
    <w:rsid w:val="00262857"/>
    <w:rsid w:val="00264EDA"/>
    <w:rsid w:val="002745D7"/>
    <w:rsid w:val="0027740A"/>
    <w:rsid w:val="00281381"/>
    <w:rsid w:val="00296AA7"/>
    <w:rsid w:val="00296D12"/>
    <w:rsid w:val="002A3A91"/>
    <w:rsid w:val="002A3F28"/>
    <w:rsid w:val="002B0429"/>
    <w:rsid w:val="002B0534"/>
    <w:rsid w:val="002B53F1"/>
    <w:rsid w:val="002C13B7"/>
    <w:rsid w:val="002D7A9C"/>
    <w:rsid w:val="002E094B"/>
    <w:rsid w:val="002F2DC9"/>
    <w:rsid w:val="00300270"/>
    <w:rsid w:val="00300F6D"/>
    <w:rsid w:val="00312013"/>
    <w:rsid w:val="003120AA"/>
    <w:rsid w:val="00315A4B"/>
    <w:rsid w:val="00326BE6"/>
    <w:rsid w:val="00331AB2"/>
    <w:rsid w:val="00336DC7"/>
    <w:rsid w:val="00341EBC"/>
    <w:rsid w:val="00343A9B"/>
    <w:rsid w:val="00362D66"/>
    <w:rsid w:val="003731D3"/>
    <w:rsid w:val="0038585C"/>
    <w:rsid w:val="00387444"/>
    <w:rsid w:val="003B65D6"/>
    <w:rsid w:val="003C4E74"/>
    <w:rsid w:val="003E14CF"/>
    <w:rsid w:val="003E40C6"/>
    <w:rsid w:val="003E4F93"/>
    <w:rsid w:val="003E6933"/>
    <w:rsid w:val="003E6F7B"/>
    <w:rsid w:val="00404C6A"/>
    <w:rsid w:val="004071EE"/>
    <w:rsid w:val="00415BA3"/>
    <w:rsid w:val="00417428"/>
    <w:rsid w:val="004220BC"/>
    <w:rsid w:val="00422666"/>
    <w:rsid w:val="00427C01"/>
    <w:rsid w:val="004334ED"/>
    <w:rsid w:val="004337CF"/>
    <w:rsid w:val="00434AF1"/>
    <w:rsid w:val="00441053"/>
    <w:rsid w:val="00443556"/>
    <w:rsid w:val="004476A1"/>
    <w:rsid w:val="004657D4"/>
    <w:rsid w:val="004A147C"/>
    <w:rsid w:val="004A6E17"/>
    <w:rsid w:val="004B06EE"/>
    <w:rsid w:val="004D4B2D"/>
    <w:rsid w:val="004E0634"/>
    <w:rsid w:val="004E3E84"/>
    <w:rsid w:val="004E6D9E"/>
    <w:rsid w:val="004E6FF1"/>
    <w:rsid w:val="004E708D"/>
    <w:rsid w:val="00501AE3"/>
    <w:rsid w:val="00505E9E"/>
    <w:rsid w:val="00542953"/>
    <w:rsid w:val="00545B3C"/>
    <w:rsid w:val="00554B59"/>
    <w:rsid w:val="005974E0"/>
    <w:rsid w:val="005B032C"/>
    <w:rsid w:val="005C7463"/>
    <w:rsid w:val="005D1FEB"/>
    <w:rsid w:val="005E766D"/>
    <w:rsid w:val="00613AE1"/>
    <w:rsid w:val="0062425D"/>
    <w:rsid w:val="00626E36"/>
    <w:rsid w:val="00636257"/>
    <w:rsid w:val="00646E93"/>
    <w:rsid w:val="0067445F"/>
    <w:rsid w:val="0068502A"/>
    <w:rsid w:val="00687221"/>
    <w:rsid w:val="0069333A"/>
    <w:rsid w:val="00695072"/>
    <w:rsid w:val="006A0D7F"/>
    <w:rsid w:val="006A4B7A"/>
    <w:rsid w:val="006A4BEF"/>
    <w:rsid w:val="006B6A19"/>
    <w:rsid w:val="006D12BF"/>
    <w:rsid w:val="006E0F03"/>
    <w:rsid w:val="00730E4A"/>
    <w:rsid w:val="00751875"/>
    <w:rsid w:val="00751C1E"/>
    <w:rsid w:val="00773FB3"/>
    <w:rsid w:val="00774724"/>
    <w:rsid w:val="0078642A"/>
    <w:rsid w:val="00786830"/>
    <w:rsid w:val="007D69E9"/>
    <w:rsid w:val="007D7786"/>
    <w:rsid w:val="007E752B"/>
    <w:rsid w:val="007F76CF"/>
    <w:rsid w:val="008072C8"/>
    <w:rsid w:val="008153CC"/>
    <w:rsid w:val="0081758B"/>
    <w:rsid w:val="0082625A"/>
    <w:rsid w:val="00836D31"/>
    <w:rsid w:val="008608F2"/>
    <w:rsid w:val="0086321A"/>
    <w:rsid w:val="008816AC"/>
    <w:rsid w:val="00891960"/>
    <w:rsid w:val="0089264A"/>
    <w:rsid w:val="008B292C"/>
    <w:rsid w:val="008E3938"/>
    <w:rsid w:val="008E423A"/>
    <w:rsid w:val="008E6F6A"/>
    <w:rsid w:val="008F04CA"/>
    <w:rsid w:val="009125EB"/>
    <w:rsid w:val="009134A8"/>
    <w:rsid w:val="009251EB"/>
    <w:rsid w:val="00931FA5"/>
    <w:rsid w:val="00935914"/>
    <w:rsid w:val="00935F9D"/>
    <w:rsid w:val="00950DAB"/>
    <w:rsid w:val="0096429D"/>
    <w:rsid w:val="009679AD"/>
    <w:rsid w:val="00971E50"/>
    <w:rsid w:val="009A60A7"/>
    <w:rsid w:val="009B65BF"/>
    <w:rsid w:val="009B7A32"/>
    <w:rsid w:val="009E5342"/>
    <w:rsid w:val="009E620D"/>
    <w:rsid w:val="009F77D4"/>
    <w:rsid w:val="00A01509"/>
    <w:rsid w:val="00A05CFF"/>
    <w:rsid w:val="00A23160"/>
    <w:rsid w:val="00A3070D"/>
    <w:rsid w:val="00A35222"/>
    <w:rsid w:val="00A50503"/>
    <w:rsid w:val="00A630F7"/>
    <w:rsid w:val="00A87A78"/>
    <w:rsid w:val="00A87F3C"/>
    <w:rsid w:val="00AB3317"/>
    <w:rsid w:val="00AC2F87"/>
    <w:rsid w:val="00AC5388"/>
    <w:rsid w:val="00AD6423"/>
    <w:rsid w:val="00AE3CAC"/>
    <w:rsid w:val="00AE6678"/>
    <w:rsid w:val="00AE6C59"/>
    <w:rsid w:val="00B01CD8"/>
    <w:rsid w:val="00B13F6E"/>
    <w:rsid w:val="00B145EF"/>
    <w:rsid w:val="00B2133D"/>
    <w:rsid w:val="00B215FE"/>
    <w:rsid w:val="00B26852"/>
    <w:rsid w:val="00B3104E"/>
    <w:rsid w:val="00B4574E"/>
    <w:rsid w:val="00B56314"/>
    <w:rsid w:val="00B63C94"/>
    <w:rsid w:val="00B67F92"/>
    <w:rsid w:val="00B736FB"/>
    <w:rsid w:val="00B76290"/>
    <w:rsid w:val="00B82433"/>
    <w:rsid w:val="00BA020C"/>
    <w:rsid w:val="00BA1700"/>
    <w:rsid w:val="00BB359E"/>
    <w:rsid w:val="00BB7264"/>
    <w:rsid w:val="00BC776D"/>
    <w:rsid w:val="00BD569B"/>
    <w:rsid w:val="00BE6F40"/>
    <w:rsid w:val="00BF3E6F"/>
    <w:rsid w:val="00C223AA"/>
    <w:rsid w:val="00C26FC4"/>
    <w:rsid w:val="00C4374C"/>
    <w:rsid w:val="00C500E5"/>
    <w:rsid w:val="00C51C82"/>
    <w:rsid w:val="00C614AF"/>
    <w:rsid w:val="00C67451"/>
    <w:rsid w:val="00C80954"/>
    <w:rsid w:val="00CB6207"/>
    <w:rsid w:val="00CC0229"/>
    <w:rsid w:val="00CD771F"/>
    <w:rsid w:val="00CE391F"/>
    <w:rsid w:val="00CE6F83"/>
    <w:rsid w:val="00CF24FC"/>
    <w:rsid w:val="00D04593"/>
    <w:rsid w:val="00D0517C"/>
    <w:rsid w:val="00D1125F"/>
    <w:rsid w:val="00D127CB"/>
    <w:rsid w:val="00D20474"/>
    <w:rsid w:val="00D26D7C"/>
    <w:rsid w:val="00D47FE1"/>
    <w:rsid w:val="00D54920"/>
    <w:rsid w:val="00D600E6"/>
    <w:rsid w:val="00D770B1"/>
    <w:rsid w:val="00D8454F"/>
    <w:rsid w:val="00D86F63"/>
    <w:rsid w:val="00DA4BE6"/>
    <w:rsid w:val="00DB03FE"/>
    <w:rsid w:val="00DD4E2B"/>
    <w:rsid w:val="00DE782E"/>
    <w:rsid w:val="00E0057A"/>
    <w:rsid w:val="00E0361A"/>
    <w:rsid w:val="00E359D2"/>
    <w:rsid w:val="00E61F1C"/>
    <w:rsid w:val="00E6711C"/>
    <w:rsid w:val="00E75FCF"/>
    <w:rsid w:val="00E9003A"/>
    <w:rsid w:val="00E9308B"/>
    <w:rsid w:val="00E930F8"/>
    <w:rsid w:val="00E96221"/>
    <w:rsid w:val="00EA758F"/>
    <w:rsid w:val="00EB44E1"/>
    <w:rsid w:val="00EB71E2"/>
    <w:rsid w:val="00EC2FD6"/>
    <w:rsid w:val="00EE4A72"/>
    <w:rsid w:val="00F016F6"/>
    <w:rsid w:val="00F07941"/>
    <w:rsid w:val="00F11F11"/>
    <w:rsid w:val="00F13162"/>
    <w:rsid w:val="00F13FCC"/>
    <w:rsid w:val="00F16F44"/>
    <w:rsid w:val="00F329AC"/>
    <w:rsid w:val="00F4486E"/>
    <w:rsid w:val="00F47D95"/>
    <w:rsid w:val="00F53CAD"/>
    <w:rsid w:val="00F6463F"/>
    <w:rsid w:val="00F704C8"/>
    <w:rsid w:val="00F71E3A"/>
    <w:rsid w:val="00F73005"/>
    <w:rsid w:val="00F7500F"/>
    <w:rsid w:val="00F75C5D"/>
    <w:rsid w:val="00F8595C"/>
    <w:rsid w:val="00FB15B8"/>
    <w:rsid w:val="00FB57B2"/>
    <w:rsid w:val="00FC2876"/>
    <w:rsid w:val="00FF1F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6EE9A70F"/>
  <w15:docId w15:val="{C6823CCE-9CB1-4669-A846-4AE109DF2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7A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B03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DB03FE"/>
    <w:pPr>
      <w:ind w:left="720"/>
      <w:contextualSpacing/>
    </w:pPr>
  </w:style>
  <w:style w:type="table" w:styleId="LightGrid">
    <w:name w:val="Light Grid"/>
    <w:basedOn w:val="TableNormal"/>
    <w:uiPriority w:val="62"/>
    <w:rsid w:val="00DB03F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F2F2F2" w:themeFill="background1" w:themeFillShade="F2"/>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Header">
    <w:name w:val="header"/>
    <w:basedOn w:val="Normal"/>
    <w:link w:val="HeaderChar"/>
    <w:uiPriority w:val="99"/>
    <w:unhideWhenUsed/>
    <w:rsid w:val="00DB03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03FE"/>
  </w:style>
  <w:style w:type="character" w:styleId="CommentReference">
    <w:name w:val="annotation reference"/>
    <w:basedOn w:val="DefaultParagraphFont"/>
    <w:uiPriority w:val="99"/>
    <w:semiHidden/>
    <w:unhideWhenUsed/>
    <w:rsid w:val="00264EDA"/>
    <w:rPr>
      <w:sz w:val="16"/>
      <w:szCs w:val="16"/>
    </w:rPr>
  </w:style>
  <w:style w:type="paragraph" w:styleId="CommentText">
    <w:name w:val="annotation text"/>
    <w:basedOn w:val="Normal"/>
    <w:link w:val="CommentTextChar"/>
    <w:uiPriority w:val="99"/>
    <w:semiHidden/>
    <w:unhideWhenUsed/>
    <w:rsid w:val="00264EDA"/>
    <w:pPr>
      <w:spacing w:line="240" w:lineRule="auto"/>
    </w:pPr>
    <w:rPr>
      <w:sz w:val="20"/>
      <w:szCs w:val="20"/>
    </w:rPr>
  </w:style>
  <w:style w:type="character" w:customStyle="1" w:styleId="CommentTextChar">
    <w:name w:val="Comment Text Char"/>
    <w:basedOn w:val="DefaultParagraphFont"/>
    <w:link w:val="CommentText"/>
    <w:uiPriority w:val="99"/>
    <w:semiHidden/>
    <w:rsid w:val="00264EDA"/>
    <w:rPr>
      <w:sz w:val="20"/>
      <w:szCs w:val="20"/>
    </w:rPr>
  </w:style>
  <w:style w:type="paragraph" w:styleId="CommentSubject">
    <w:name w:val="annotation subject"/>
    <w:basedOn w:val="CommentText"/>
    <w:next w:val="CommentText"/>
    <w:link w:val="CommentSubjectChar"/>
    <w:uiPriority w:val="99"/>
    <w:semiHidden/>
    <w:unhideWhenUsed/>
    <w:rsid w:val="00264EDA"/>
    <w:rPr>
      <w:b/>
      <w:bCs/>
    </w:rPr>
  </w:style>
  <w:style w:type="character" w:customStyle="1" w:styleId="CommentSubjectChar">
    <w:name w:val="Comment Subject Char"/>
    <w:basedOn w:val="CommentTextChar"/>
    <w:link w:val="CommentSubject"/>
    <w:uiPriority w:val="99"/>
    <w:semiHidden/>
    <w:rsid w:val="00264EDA"/>
    <w:rPr>
      <w:b/>
      <w:bCs/>
      <w:sz w:val="20"/>
      <w:szCs w:val="20"/>
    </w:rPr>
  </w:style>
  <w:style w:type="paragraph" w:styleId="BalloonText">
    <w:name w:val="Balloon Text"/>
    <w:basedOn w:val="Normal"/>
    <w:link w:val="BalloonTextChar"/>
    <w:uiPriority w:val="99"/>
    <w:semiHidden/>
    <w:unhideWhenUsed/>
    <w:rsid w:val="00264E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4EDA"/>
    <w:rPr>
      <w:rFonts w:ascii="Tahoma" w:hAnsi="Tahoma" w:cs="Tahoma"/>
      <w:sz w:val="16"/>
      <w:szCs w:val="16"/>
    </w:rPr>
  </w:style>
  <w:style w:type="paragraph" w:styleId="Footer">
    <w:name w:val="footer"/>
    <w:basedOn w:val="Normal"/>
    <w:link w:val="FooterChar"/>
    <w:uiPriority w:val="99"/>
    <w:unhideWhenUsed/>
    <w:rsid w:val="007747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4724"/>
  </w:style>
  <w:style w:type="character" w:styleId="Hyperlink">
    <w:name w:val="Hyperlink"/>
    <w:basedOn w:val="DefaultParagraphFont"/>
    <w:uiPriority w:val="99"/>
    <w:unhideWhenUsed/>
    <w:rsid w:val="00FC2876"/>
    <w:rPr>
      <w:color w:val="0000FF" w:themeColor="hyperlink"/>
      <w:u w:val="single"/>
    </w:rPr>
  </w:style>
  <w:style w:type="character" w:styleId="FollowedHyperlink">
    <w:name w:val="FollowedHyperlink"/>
    <w:basedOn w:val="DefaultParagraphFont"/>
    <w:uiPriority w:val="99"/>
    <w:unhideWhenUsed/>
    <w:rsid w:val="002D7A9C"/>
    <w:rPr>
      <w:color w:val="800080"/>
      <w:u w:val="single"/>
    </w:rPr>
  </w:style>
  <w:style w:type="character" w:customStyle="1" w:styleId="UnresolvedMention1">
    <w:name w:val="Unresolved Mention1"/>
    <w:basedOn w:val="DefaultParagraphFont"/>
    <w:uiPriority w:val="99"/>
    <w:semiHidden/>
    <w:unhideWhenUsed/>
    <w:rsid w:val="00BB7264"/>
    <w:rPr>
      <w:color w:val="605E5C"/>
      <w:shd w:val="clear" w:color="auto" w:fill="E1DFDD"/>
    </w:rPr>
  </w:style>
  <w:style w:type="character" w:styleId="UnresolvedMention">
    <w:name w:val="Unresolved Mention"/>
    <w:basedOn w:val="DefaultParagraphFont"/>
    <w:uiPriority w:val="99"/>
    <w:semiHidden/>
    <w:unhideWhenUsed/>
    <w:rsid w:val="00F53CA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138174">
      <w:bodyDiv w:val="1"/>
      <w:marLeft w:val="0"/>
      <w:marRight w:val="0"/>
      <w:marTop w:val="0"/>
      <w:marBottom w:val="0"/>
      <w:divBdr>
        <w:top w:val="none" w:sz="0" w:space="0" w:color="auto"/>
        <w:left w:val="none" w:sz="0" w:space="0" w:color="auto"/>
        <w:bottom w:val="none" w:sz="0" w:space="0" w:color="auto"/>
        <w:right w:val="none" w:sz="0" w:space="0" w:color="auto"/>
      </w:divBdr>
    </w:div>
    <w:div w:id="244723741">
      <w:bodyDiv w:val="1"/>
      <w:marLeft w:val="0"/>
      <w:marRight w:val="0"/>
      <w:marTop w:val="0"/>
      <w:marBottom w:val="0"/>
      <w:divBdr>
        <w:top w:val="none" w:sz="0" w:space="0" w:color="auto"/>
        <w:left w:val="none" w:sz="0" w:space="0" w:color="auto"/>
        <w:bottom w:val="none" w:sz="0" w:space="0" w:color="auto"/>
        <w:right w:val="none" w:sz="0" w:space="0" w:color="auto"/>
      </w:divBdr>
    </w:div>
    <w:div w:id="297036286">
      <w:bodyDiv w:val="1"/>
      <w:marLeft w:val="0"/>
      <w:marRight w:val="0"/>
      <w:marTop w:val="0"/>
      <w:marBottom w:val="0"/>
      <w:divBdr>
        <w:top w:val="none" w:sz="0" w:space="0" w:color="auto"/>
        <w:left w:val="none" w:sz="0" w:space="0" w:color="auto"/>
        <w:bottom w:val="none" w:sz="0" w:space="0" w:color="auto"/>
        <w:right w:val="none" w:sz="0" w:space="0" w:color="auto"/>
      </w:divBdr>
    </w:div>
    <w:div w:id="359666074">
      <w:bodyDiv w:val="1"/>
      <w:marLeft w:val="0"/>
      <w:marRight w:val="0"/>
      <w:marTop w:val="0"/>
      <w:marBottom w:val="0"/>
      <w:divBdr>
        <w:top w:val="none" w:sz="0" w:space="0" w:color="auto"/>
        <w:left w:val="none" w:sz="0" w:space="0" w:color="auto"/>
        <w:bottom w:val="none" w:sz="0" w:space="0" w:color="auto"/>
        <w:right w:val="none" w:sz="0" w:space="0" w:color="auto"/>
      </w:divBdr>
    </w:div>
    <w:div w:id="558905249">
      <w:bodyDiv w:val="1"/>
      <w:marLeft w:val="0"/>
      <w:marRight w:val="0"/>
      <w:marTop w:val="0"/>
      <w:marBottom w:val="0"/>
      <w:divBdr>
        <w:top w:val="none" w:sz="0" w:space="0" w:color="auto"/>
        <w:left w:val="none" w:sz="0" w:space="0" w:color="auto"/>
        <w:bottom w:val="none" w:sz="0" w:space="0" w:color="auto"/>
        <w:right w:val="none" w:sz="0" w:space="0" w:color="auto"/>
      </w:divBdr>
    </w:div>
    <w:div w:id="931469160">
      <w:bodyDiv w:val="1"/>
      <w:marLeft w:val="0"/>
      <w:marRight w:val="0"/>
      <w:marTop w:val="0"/>
      <w:marBottom w:val="0"/>
      <w:divBdr>
        <w:top w:val="none" w:sz="0" w:space="0" w:color="auto"/>
        <w:left w:val="none" w:sz="0" w:space="0" w:color="auto"/>
        <w:bottom w:val="none" w:sz="0" w:space="0" w:color="auto"/>
        <w:right w:val="none" w:sz="0" w:space="0" w:color="auto"/>
      </w:divBdr>
    </w:div>
    <w:div w:id="1429740980">
      <w:bodyDiv w:val="1"/>
      <w:marLeft w:val="0"/>
      <w:marRight w:val="0"/>
      <w:marTop w:val="0"/>
      <w:marBottom w:val="0"/>
      <w:divBdr>
        <w:top w:val="none" w:sz="0" w:space="0" w:color="auto"/>
        <w:left w:val="none" w:sz="0" w:space="0" w:color="auto"/>
        <w:bottom w:val="none" w:sz="0" w:space="0" w:color="auto"/>
        <w:right w:val="none" w:sz="0" w:space="0" w:color="auto"/>
      </w:divBdr>
    </w:div>
    <w:div w:id="1574706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bsideschool.org/our-school/policies/"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enteam@gateshead.gov.u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dreatimmins@gibsideschool.uk"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angelawhistler@gibsideschool.uk" TargetMode="External"/><Relationship Id="rId4" Type="http://schemas.openxmlformats.org/officeDocument/2006/relationships/settings" Target="settings.xml"/><Relationship Id="rId9" Type="http://schemas.openxmlformats.org/officeDocument/2006/relationships/hyperlink" Target="https://www.gateshead.gov.uk/article/2694/Gateshead-s-Local-Offer"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TheSchoolBus">
      <a:dk1>
        <a:sysClr val="windowText" lastClr="000000"/>
      </a:dk1>
      <a:lt1>
        <a:sysClr val="window" lastClr="FFFFFF"/>
      </a:lt1>
      <a:dk2>
        <a:srgbClr val="000000"/>
      </a:dk2>
      <a:lt2>
        <a:srgbClr val="FBFAF4"/>
      </a:lt2>
      <a:accent1>
        <a:srgbClr val="404041"/>
      </a:accent1>
      <a:accent2>
        <a:srgbClr val="BCBEBE"/>
      </a:accent2>
      <a:accent3>
        <a:srgbClr val="9BA29E"/>
      </a:accent3>
      <a:accent4>
        <a:srgbClr val="404041"/>
      </a:accent4>
      <a:accent5>
        <a:srgbClr val="FFD006"/>
      </a:accent5>
      <a:accent6>
        <a:srgbClr val="FFD006"/>
      </a:accent6>
      <a:hlink>
        <a:srgbClr val="0000FF"/>
      </a:hlink>
      <a:folHlink>
        <a:srgbClr val="0000F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D3147C-D5F8-4330-9312-D72CAD95C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1094</Words>
  <Characters>6238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Amy Andrew</dc:creator>
  <cp:lastModifiedBy>Sarah Johnson</cp:lastModifiedBy>
  <cp:revision>4</cp:revision>
  <cp:lastPrinted>2019-02-06T11:30:00Z</cp:lastPrinted>
  <dcterms:created xsi:type="dcterms:W3CDTF">2023-11-14T18:16:00Z</dcterms:created>
  <dcterms:modified xsi:type="dcterms:W3CDTF">2025-11-27T12:38:00Z</dcterms:modified>
</cp:coreProperties>
</file>